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p>
      <w:pPr>
        <w:pStyle w:val="Heading1"/>
      </w:pPr>
      <w:bookmarkStart w:id="20" w:name="カスハラ判定くん-運用マニュアルオーナー向け"/>
      <w:r>
        <w:t xml:space="preserve">カスハラ判定くん 運用マニュアル（オーナー向け）</w:t>
      </w:r>
      <w:bookmarkEnd w:id="20"/>
    </w:p>
    <w:p>
      <w:pPr>
        <w:pStyle w:val="FirstParagraph"/>
      </w:pPr>
      <w:r>
        <w:rPr>
          <w:i/>
        </w:rPr>
        <w:t xml:space="preserve">作成日: 2026年5月14日</w:t>
      </w:r>
    </w:p>
    <w:p>
      <w:pPr>
        <w:pStyle w:val="BodyText"/>
      </w:pPr>
      <w:r>
        <w:rPr>
          <w:i/>
        </w:rPr>
        <w:t xml:space="preserve">対象: 組織オーナー（経営者・店長・管理薬剤師など）</w:t>
      </w:r>
    </w:p>
    <w:p>
      <w:r>
        <w:pict>
          <v:rect style="width:0;height:1.5pt" o:hralign="center" o:hrstd="t" o:hr="t"/>
        </w:pict>
      </w:r>
    </w:p>
    <w:p>
      <w:pPr>
        <w:pStyle w:val="Heading2"/>
      </w:pPr>
      <w:bookmarkStart w:id="21" w:name="目次"/>
      <w:r>
        <w:t xml:space="preserve">目次</w:t>
      </w:r>
      <w:bookmarkEnd w:id="21"/>
    </w:p>
    <w:p>
      <w:pPr>
        <w:numPr>
          <w:ilvl w:val="0"/>
          <w:numId w:val="1001"/>
        </w:numPr>
        <w:pStyle w:val="Compact"/>
      </w:pPr>
      <w:r>
        <w:t xml:space="preserve">はじめに</w:t>
      </w:r>
    </w:p>
    <w:p>
      <w:pPr>
        <w:numPr>
          <w:ilvl w:val="0"/>
          <w:numId w:val="1001"/>
        </w:numPr>
        <w:pStyle w:val="Compact"/>
      </w:pPr>
      <w:r>
        <w:t xml:space="preserve">初期セットアップ</w:t>
      </w:r>
    </w:p>
    <w:p>
      <w:pPr>
        <w:numPr>
          <w:ilvl w:val="0"/>
          <w:numId w:val="1001"/>
        </w:numPr>
        <w:pStyle w:val="Compact"/>
      </w:pPr>
      <w:r>
        <w:t xml:space="preserve">メンバー管理</w:t>
      </w:r>
    </w:p>
    <w:p>
      <w:pPr>
        <w:numPr>
          <w:ilvl w:val="0"/>
          <w:numId w:val="1001"/>
        </w:numPr>
        <w:pStyle w:val="Compact"/>
      </w:pPr>
      <w:r>
        <w:t xml:space="preserve">プラン設定と支払い</w:t>
      </w:r>
    </w:p>
    <w:p>
      <w:pPr>
        <w:numPr>
          <w:ilvl w:val="0"/>
          <w:numId w:val="1001"/>
        </w:numPr>
        <w:pStyle w:val="Compact"/>
      </w:pPr>
      <w:r>
        <w:t xml:space="preserve">通知設定</w:t>
      </w:r>
    </w:p>
    <w:p>
      <w:pPr>
        <w:numPr>
          <w:ilvl w:val="0"/>
          <w:numId w:val="1001"/>
        </w:numPr>
        <w:pStyle w:val="Compact"/>
      </w:pPr>
      <w:r>
        <w:t xml:space="preserve">判定の実行と確認</w:t>
      </w:r>
    </w:p>
    <w:p>
      <w:pPr>
        <w:numPr>
          <w:ilvl w:val="0"/>
          <w:numId w:val="1001"/>
        </w:numPr>
        <w:pStyle w:val="Compact"/>
      </w:pPr>
      <w:r>
        <w:t xml:space="preserve">インシデント台帳の活用</w:t>
      </w:r>
    </w:p>
    <w:p>
      <w:pPr>
        <w:numPr>
          <w:ilvl w:val="0"/>
          <w:numId w:val="1001"/>
        </w:numPr>
        <w:pStyle w:val="Compact"/>
      </w:pPr>
      <w:r>
        <w:t xml:space="preserve">文書テンプレートの活用</w:t>
      </w:r>
    </w:p>
    <w:p>
      <w:pPr>
        <w:numPr>
          <w:ilvl w:val="0"/>
          <w:numId w:val="1001"/>
        </w:numPr>
        <w:pStyle w:val="Compact"/>
      </w:pPr>
      <w:r>
        <w:t xml:space="preserve">事後対応の記録</w:t>
      </w:r>
    </w:p>
    <w:p>
      <w:pPr>
        <w:numPr>
          <w:ilvl w:val="0"/>
          <w:numId w:val="1001"/>
        </w:numPr>
        <w:pStyle w:val="Compact"/>
      </w:pPr>
      <w:r>
        <w:t xml:space="preserve">証拠保全のしくみ</w:t>
      </w:r>
    </w:p>
    <w:p>
      <w:pPr>
        <w:numPr>
          <w:ilvl w:val="0"/>
          <w:numId w:val="1001"/>
        </w:numPr>
        <w:pStyle w:val="Compact"/>
      </w:pPr>
      <w:r>
        <w:t xml:space="preserve">保存期間と自動削除</w:t>
      </w:r>
    </w:p>
    <w:p>
      <w:pPr>
        <w:numPr>
          <w:ilvl w:val="0"/>
          <w:numId w:val="1001"/>
        </w:numPr>
        <w:pStyle w:val="Compact"/>
      </w:pPr>
      <w:r>
        <w:t xml:space="preserve">法的義務との関係</w:t>
      </w:r>
    </w:p>
    <w:p>
      <w:pPr>
        <w:numPr>
          <w:ilvl w:val="0"/>
          <w:numId w:val="1001"/>
        </w:numPr>
        <w:pStyle w:val="Compact"/>
      </w:pPr>
      <w:r>
        <w:t xml:space="preserve">トラブル時の連絡先</w:t>
      </w:r>
    </w:p>
    <w:p>
      <w:r>
        <w:pict>
          <v:rect style="width:0;height:1.5pt" o:hralign="center" o:hrstd="t" o:hr="t"/>
        </w:pict>
      </w:r>
    </w:p>
    <w:p>
      <w:pPr>
        <w:pStyle w:val="Heading2"/>
      </w:pPr>
      <w:bookmarkStart w:id="22" w:name="はじめに"/>
      <w:r>
        <w:t xml:space="preserve">1. はじめに</w:t>
      </w:r>
      <w:bookmarkEnd w:id="22"/>
    </w:p>
    <w:p>
      <w:pPr>
        <w:pStyle w:val="FirstParagraph"/>
      </w:pPr>
      <w:r>
        <w:t xml:space="preserve">「カスハラ判定くん」は、薬局・クリニック・介護事業所・小売店・コールセンター・飲食店・銀行などの現場で、お客様の言動を AI（OpenAI Whisper + Anthropic Claude）が判定し、「正当クレーム / カスタマーハラスメント / グレーゾーン」の 3 区分と重要度（高 / 中 / 低）を即座に判定するサービスです。</w:t>
      </w:r>
    </w:p>
    <w:p>
      <w:pPr>
        <w:pStyle w:val="BodyText"/>
      </w:pPr>
      <w:r>
        <w:t xml:space="preserve">改正労働施策総合推進法（令和 8 年 10 月施行）により、すべての事業主にカスハラ対策が法的義務として課されます。本サービスは、(1) カスハラ判定のための社内基準、(2) 従業員からの相談体制、(3) 証拠の保全と適切な対応 を一括して提供します。</w:t>
      </w:r>
    </w:p>
    <w:p>
      <w:pPr>
        <w:pStyle w:val="Heading3"/>
      </w:pPr>
      <w:bookmarkStart w:id="23" w:name="オーナーの主な役割"/>
      <w:r>
        <w:t xml:space="preserve">1.1 オーナーの主な役割</w:t>
      </w:r>
      <w:bookmarkEnd w:id="23"/>
    </w:p>
    <w:p>
      <w:pPr>
        <w:numPr>
          <w:ilvl w:val="0"/>
          <w:numId w:val="1002"/>
        </w:numPr>
        <w:pStyle w:val="Compact"/>
      </w:pPr>
      <w:r>
        <w:t xml:space="preserve">組織のセットアップ（業種選択、メンバー招待）</w:t>
      </w:r>
    </w:p>
    <w:p>
      <w:pPr>
        <w:numPr>
          <w:ilvl w:val="0"/>
          <w:numId w:val="1002"/>
        </w:numPr>
        <w:pStyle w:val="Compact"/>
      </w:pPr>
      <w:r>
        <w:t xml:space="preserve">プラン契約と支払い管理</w:t>
      </w:r>
    </w:p>
    <w:p>
      <w:pPr>
        <w:numPr>
          <w:ilvl w:val="0"/>
          <w:numId w:val="1002"/>
        </w:numPr>
        <w:pStyle w:val="Compact"/>
      </w:pPr>
      <w:r>
        <w:t xml:space="preserve">通知設定（しきい値）</w:t>
      </w:r>
    </w:p>
    <w:p>
      <w:pPr>
        <w:numPr>
          <w:ilvl w:val="0"/>
          <w:numId w:val="1002"/>
        </w:numPr>
        <w:pStyle w:val="Compact"/>
      </w:pPr>
      <w:r>
        <w:t xml:space="preserve">インシデント台帳のレビュー（集計・CSV エクスポート）</w:t>
      </w:r>
    </w:p>
    <w:p>
      <w:pPr>
        <w:numPr>
          <w:ilvl w:val="0"/>
          <w:numId w:val="1002"/>
        </w:numPr>
        <w:pStyle w:val="Compact"/>
      </w:pPr>
      <w:r>
        <w:t xml:space="preserve">文書発行（出禁通知書等）の承認</w:t>
      </w:r>
    </w:p>
    <w:p>
      <w:pPr>
        <w:numPr>
          <w:ilvl w:val="0"/>
          <w:numId w:val="1002"/>
        </w:numPr>
        <w:pStyle w:val="Compact"/>
      </w:pPr>
      <w:r>
        <w:t xml:space="preserve">重大インシデントの上長報告・警察対応</w:t>
      </w:r>
    </w:p>
    <w:p>
      <w:r>
        <w:pict>
          <v:rect style="width:0;height:1.5pt" o:hralign="center" o:hrstd="t" o:hr="t"/>
        </w:pict>
      </w:r>
    </w:p>
    <w:p>
      <w:pPr>
        <w:pStyle w:val="Heading2"/>
      </w:pPr>
      <w:bookmarkStart w:id="24" w:name="初期セットアップ"/>
      <w:r>
        <w:t xml:space="preserve">2. 初期セットアップ</w:t>
      </w:r>
      <w:bookmarkEnd w:id="24"/>
    </w:p>
    <w:p>
      <w:pPr>
        <w:pStyle w:val="Heading3"/>
      </w:pPr>
      <w:bookmarkStart w:id="25" w:name="新規アカウント作成"/>
      <w:r>
        <w:t xml:space="preserve">2.1 新規アカウント作成</w:t>
      </w:r>
      <w:bookmarkEnd w:id="25"/>
    </w:p>
    <w:p>
      <w:pPr>
        <w:numPr>
          <w:ilvl w:val="0"/>
          <w:numId w:val="1003"/>
        </w:numPr>
        <w:pStyle w:val="Compact"/>
      </w:pPr>
      <w:r>
        <w:rPr>
          <w:b/>
        </w:rPr>
        <w:t xml:space="preserve">https://hanteikun.jp/signup</w:t>
      </w:r>
      <w:r>
        <w:t xml:space="preserve"> </w:t>
      </w:r>
      <w:r>
        <w:t xml:space="preserve">にアクセス</w:t>
      </w:r>
    </w:p>
    <w:p>
      <w:pPr>
        <w:numPr>
          <w:ilvl w:val="0"/>
          <w:numId w:val="1003"/>
        </w:numPr>
        <w:pStyle w:val="Compact"/>
      </w:pPr>
      <w:r>
        <w:t xml:space="preserve">メールアドレス、表示名、パスワードを入力</w:t>
      </w:r>
    </w:p>
    <w:p>
      <w:pPr>
        <w:numPr>
          <w:ilvl w:val="0"/>
          <w:numId w:val="1003"/>
        </w:numPr>
        <w:pStyle w:val="Compact"/>
      </w:pPr>
      <w:r>
        <w:t xml:space="preserve">利用規約・プライバシーポリシーに同意</w:t>
      </w:r>
    </w:p>
    <w:p>
      <w:pPr>
        <w:numPr>
          <w:ilvl w:val="0"/>
          <w:numId w:val="1003"/>
        </w:numPr>
        <w:pStyle w:val="Compact"/>
      </w:pPr>
      <w:r>
        <w:t xml:space="preserve">「アカウントを作成」をクリック</w:t>
      </w:r>
    </w:p>
    <w:p>
      <w:pPr>
        <w:numPr>
          <w:ilvl w:val="0"/>
          <w:numId w:val="1003"/>
        </w:numPr>
        <w:pStyle w:val="Compact"/>
      </w:pPr>
      <w:r>
        <w:t xml:space="preserve">受信したメールの</w:t>
      </w:r>
      <w:r>
        <w:t xml:space="preserve"> </w:t>
      </w:r>
      <w:r>
        <w:rPr>
          <w:b/>
        </w:rPr>
        <w:t xml:space="preserve">6 桁の確認コード</w:t>
      </w:r>
      <w:r>
        <w:t xml:space="preserve">を入力 → メール認証完了</w:t>
      </w:r>
    </w:p>
    <w:p>
      <w:pPr>
        <w:pStyle w:val="Heading3"/>
      </w:pPr>
      <w:bookmarkStart w:id="26" w:name="組織情報の入力オンボーディング"/>
      <w:r>
        <w:t xml:space="preserve">2.2 組織情報の入力（オンボーディング）</w:t>
      </w:r>
      <w:bookmarkEnd w:id="26"/>
    </w:p>
    <w:p>
      <w:pPr>
        <w:pStyle w:val="FirstParagraph"/>
      </w:pPr>
      <w:r>
        <w:t xml:space="preserve">初回ログイン後、オンボーディング画面で：</w:t>
      </w:r>
      <w:r>
        <w:t xml:space="preserve"> </w:t>
      </w:r>
      <w:r>
        <w:t xml:space="preserve">-</w:t>
      </w:r>
      <w:r>
        <w:t xml:space="preserve"> </w:t>
      </w:r>
      <w:r>
        <w:rPr>
          <w:b/>
        </w:rPr>
        <w:t xml:space="preserve">組織名</w:t>
      </w:r>
      <w:r>
        <w:t xml:space="preserve">（店舗名・薬局名など）</w:t>
      </w:r>
      <w:r>
        <w:t xml:space="preserve"> </w:t>
      </w:r>
      <w:r>
        <w:t xml:space="preserve">-</w:t>
      </w:r>
      <w:r>
        <w:t xml:space="preserve"> </w:t>
      </w:r>
      <w:r>
        <w:rPr>
          <w:b/>
        </w:rPr>
        <w:t xml:space="preserve">業種</w:t>
      </w:r>
      <w:r>
        <w:t xml:space="preserve">（薬局 / クリニック / 介護 / 小売 / コールセンター / 飲食店 / 銀行・保険窓口 から選択）</w:t>
      </w:r>
    </w:p>
    <w:p>
      <w:pPr>
        <w:pStyle w:val="BodyText"/>
      </w:pPr>
      <w:r>
        <w:t xml:space="preserve">を入力して「組織を作成」を押します。これで自動的にあなたが組織オーナーになります。</w:t>
      </w:r>
    </w:p>
    <w:p>
      <w:pPr>
        <w:pStyle w:val="BodyText"/>
      </w:pPr>
      <w:r>
        <w:rPr>
          <w:b/>
        </w:rPr>
        <w:t xml:space="preserve">重要</w:t>
      </w:r>
      <w:r>
        <w:t xml:space="preserve">: 業種選択は判定精度に大きく影響します。後から /settings で変更可能ですが、複数業態を兼業する場合は最も該当頻度の高い業種を選んでください。</w:t>
      </w:r>
    </w:p>
    <w:p>
      <w:r>
        <w:pict>
          <v:rect style="width:0;height:1.5pt" o:hralign="center" o:hrstd="t" o:hr="t"/>
        </w:pict>
      </w:r>
    </w:p>
    <w:p>
      <w:pPr>
        <w:pStyle w:val="Heading2"/>
      </w:pPr>
      <w:bookmarkStart w:id="27" w:name="メンバー管理"/>
      <w:r>
        <w:t xml:space="preserve">3. メンバー管理</w:t>
      </w:r>
      <w:bookmarkEnd w:id="27"/>
    </w:p>
    <w:p>
      <w:pPr>
        <w:pStyle w:val="Heading3"/>
      </w:pPr>
      <w:bookmarkStart w:id="28" w:name="メンバーを招待する"/>
      <w:r>
        <w:t xml:space="preserve">3.1 メンバーを招待する</w:t>
      </w:r>
      <w:bookmarkEnd w:id="28"/>
    </w:p>
    <w:p>
      <w:pPr>
        <w:numPr>
          <w:ilvl w:val="0"/>
          <w:numId w:val="1004"/>
        </w:numPr>
        <w:pStyle w:val="Compact"/>
      </w:pPr>
      <w:r>
        <w:t xml:space="preserve">左メニューから</w:t>
      </w:r>
      <w:r>
        <w:t xml:space="preserve"> </w:t>
      </w:r>
      <w:r>
        <w:rPr>
          <w:b/>
        </w:rPr>
        <w:t xml:space="preserve">「メンバー管理」</w:t>
      </w:r>
      <w:r>
        <w:t xml:space="preserve"> </w:t>
      </w:r>
      <w:r>
        <w:t xml:space="preserve">を開く</w:t>
      </w:r>
    </w:p>
    <w:p>
      <w:pPr>
        <w:numPr>
          <w:ilvl w:val="0"/>
          <w:numId w:val="1004"/>
        </w:numPr>
        <w:pStyle w:val="Compact"/>
      </w:pPr>
      <w:r>
        <w:rPr>
          <w:b/>
        </w:rPr>
        <w:t xml:space="preserve">「招待リンクを発行する」</w:t>
      </w:r>
      <w:r>
        <w:t xml:space="preserve"> </w:t>
      </w:r>
      <w:r>
        <w:t xml:space="preserve">を押す</w:t>
      </w:r>
    </w:p>
    <w:p>
      <w:pPr>
        <w:numPr>
          <w:ilvl w:val="0"/>
          <w:numId w:val="1004"/>
        </w:numPr>
        <w:pStyle w:val="Compact"/>
      </w:pPr>
      <w:r>
        <w:t xml:space="preserve">表示された URL をスタッフに共有（チャット・メール等で）</w:t>
      </w:r>
    </w:p>
    <w:p>
      <w:pPr>
        <w:pStyle w:val="FirstParagraph"/>
      </w:pPr>
      <w:r>
        <w:t xml:space="preserve">招待リンクは</w:t>
      </w:r>
      <w:r>
        <w:t xml:space="preserve"> </w:t>
      </w:r>
      <w:r>
        <w:rPr>
          <w:b/>
        </w:rPr>
        <w:t xml:space="preserve">7 日間有効</w:t>
      </w:r>
      <w:r>
        <w:t xml:space="preserve">で、1 リンク 1 名のみ使用可能です。期限切れになったら再発行してください。</w:t>
      </w:r>
    </w:p>
    <w:p>
      <w:pPr>
        <w:pStyle w:val="Heading3"/>
      </w:pPr>
      <w:bookmarkStart w:id="29" w:name="メンバーが参加する流れ"/>
      <w:r>
        <w:t xml:space="preserve">3.2 メンバーが参加する流れ</w:t>
      </w:r>
      <w:bookmarkEnd w:id="29"/>
    </w:p>
    <w:p>
      <w:pPr>
        <w:numPr>
          <w:ilvl w:val="0"/>
          <w:numId w:val="1005"/>
        </w:numPr>
        <w:pStyle w:val="Compact"/>
      </w:pPr>
      <w:r>
        <w:t xml:space="preserve">メンバーが招待 URL を開く</w:t>
      </w:r>
    </w:p>
    <w:p>
      <w:pPr>
        <w:numPr>
          <w:ilvl w:val="0"/>
          <w:numId w:val="1005"/>
        </w:numPr>
        <w:pStyle w:val="Compact"/>
      </w:pPr>
      <w:r>
        <w:t xml:space="preserve">新規登録（メアド・パスワード）→ 6 桁 OTP メール認証</w:t>
      </w:r>
    </w:p>
    <w:p>
      <w:pPr>
        <w:numPr>
          <w:ilvl w:val="0"/>
          <w:numId w:val="1005"/>
        </w:numPr>
        <w:pStyle w:val="Compact"/>
      </w:pPr>
      <w:r>
        <w:t xml:space="preserve">自動的に組織に追加され、ホーム画面に遷移</w:t>
      </w:r>
    </w:p>
    <w:p>
      <w:pPr>
        <w:pStyle w:val="Heading3"/>
      </w:pPr>
      <w:bookmarkStart w:id="30" w:name="メンバーを削除する"/>
      <w:r>
        <w:t xml:space="preserve">3.3 メンバーを削除する</w:t>
      </w:r>
      <w:bookmarkEnd w:id="30"/>
    </w:p>
    <w:p>
      <w:pPr>
        <w:pStyle w:val="FirstParagraph"/>
      </w:pPr>
      <w:r>
        <w:t xml:space="preserve">「メンバー管理」画面で対象メンバーの</w:t>
      </w:r>
      <w:r>
        <w:t xml:space="preserve"> </w:t>
      </w:r>
      <w:r>
        <w:rPr>
          <w:b/>
        </w:rPr>
        <w:t xml:space="preserve">「組織から外す」</w:t>
      </w:r>
      <w:r>
        <w:t xml:space="preserve"> </w:t>
      </w:r>
      <w:r>
        <w:t xml:space="preserve">をクリック → 確認 → 削除。</w:t>
      </w:r>
    </w:p>
    <w:p>
      <w:pPr>
        <w:pStyle w:val="BodyText"/>
      </w:pPr>
      <w:r>
        <w:rPr>
          <w:b/>
        </w:rPr>
        <w:t xml:space="preserve">注</w:t>
      </w:r>
      <w:r>
        <w:t xml:space="preserve">: メンバー削除後も、そのメンバーが過去に作成した判定履歴・録音は組織のデータとして保持されます（記録者名は引き続き表示）。</w:t>
      </w:r>
    </w:p>
    <w:p>
      <w:r>
        <w:pict>
          <v:rect style="width:0;height:1.5pt" o:hralign="center" o:hrstd="t" o:hr="t"/>
        </w:pict>
      </w:r>
    </w:p>
    <w:p>
      <w:pPr>
        <w:pStyle w:val="Heading2"/>
      </w:pPr>
      <w:bookmarkStart w:id="31" w:name="プラン設定と支払い"/>
      <w:r>
        <w:t xml:space="preserve">4. プラン設定と支払い</w:t>
      </w:r>
      <w:bookmarkEnd w:id="31"/>
    </w:p>
    <w:p>
      <w:pPr>
        <w:pStyle w:val="Heading3"/>
      </w:pPr>
      <w:bookmarkStart w:id="32" w:name="プラン比較"/>
      <w:r>
        <w:t xml:space="preserve">4.1 プラン比較</w:t>
      </w:r>
      <w:bookmarkEnd w:id="32"/>
    </w:p>
    <w:tbl>
      <w:tblPr>
        <w:tblStyle w:val="Table"/>
        <w:tblW w:type="pct" w:w="0.0"/>
        <w:tblLook w:firstRow="1"/>
      </w:tblPr>
      <w:tblGrid/>
      <w:tr>
        <w:trPr>
          <w:cnfStyle w:firstRow="1"/>
        </w:trPr>
        <w:tc>
          <w:tcPr>
            <w:tcBorders>
              <w:bottom w:val="single"/>
            </w:tcBorders>
            <w:vAlign w:val="bottom"/>
          </w:tcPr>
          <w:p>
            <w:pPr>
              <w:pStyle w:val="Compact"/>
              <w:jc w:val="left"/>
            </w:pPr>
            <w:r>
              <w:t xml:space="preserve">プラン</w:t>
            </w:r>
          </w:p>
        </w:tc>
        <w:tc>
          <w:tcPr>
            <w:tcBorders>
              <w:bottom w:val="single"/>
            </w:tcBorders>
            <w:vAlign w:val="bottom"/>
          </w:tcPr>
          <w:p>
            <w:pPr>
              <w:pStyle w:val="Compact"/>
              <w:jc w:val="left"/>
            </w:pPr>
            <w:r>
              <w:t xml:space="preserve">月額（税込）</w:t>
            </w:r>
          </w:p>
        </w:tc>
        <w:tc>
          <w:tcPr>
            <w:tcBorders>
              <w:bottom w:val="single"/>
            </w:tcBorders>
            <w:vAlign w:val="bottom"/>
          </w:tcPr>
          <w:p>
            <w:pPr>
              <w:pStyle w:val="Compact"/>
              <w:jc w:val="left"/>
            </w:pPr>
            <w:r>
              <w:t xml:space="preserve">判定回数/月</w:t>
            </w:r>
          </w:p>
        </w:tc>
        <w:tc>
          <w:tcPr>
            <w:tcBorders>
              <w:bottom w:val="single"/>
            </w:tcBorders>
            <w:vAlign w:val="bottom"/>
          </w:tcPr>
          <w:p>
            <w:pPr>
              <w:pStyle w:val="Compact"/>
              <w:jc w:val="left"/>
            </w:pPr>
            <w:r>
              <w:t xml:space="preserve">文字起こし/月</w:t>
            </w:r>
          </w:p>
        </w:tc>
        <w:tc>
          <w:tcPr>
            <w:tcBorders>
              <w:bottom w:val="single"/>
            </w:tcBorders>
            <w:vAlign w:val="bottom"/>
          </w:tcPr>
          <w:p>
            <w:pPr>
              <w:pStyle w:val="Compact"/>
              <w:jc w:val="left"/>
            </w:pPr>
            <w:r>
              <w:t xml:space="preserve">主な対象</w:t>
            </w:r>
          </w:p>
        </w:tc>
      </w:tr>
      <w:tr>
        <w:tc>
          <w:p>
            <w:pPr>
              <w:pStyle w:val="Compact"/>
              <w:jc w:val="left"/>
            </w:pPr>
            <w:r>
              <w:t xml:space="preserve">Free</w:t>
            </w:r>
          </w:p>
        </w:tc>
        <w:tc>
          <w:p>
            <w:pPr>
              <w:pStyle w:val="Compact"/>
              <w:jc w:val="left"/>
            </w:pPr>
            <w:r>
              <w:t xml:space="preserve">¥0</w:t>
            </w:r>
          </w:p>
        </w:tc>
        <w:tc>
          <w:p>
            <w:pPr>
              <w:pStyle w:val="Compact"/>
              <w:jc w:val="left"/>
            </w:pPr>
            <w:r>
              <w:t xml:space="preserve">10 回</w:t>
            </w:r>
          </w:p>
        </w:tc>
        <w:tc>
          <w:p>
            <w:pPr>
              <w:pStyle w:val="Compact"/>
              <w:jc w:val="left"/>
            </w:pPr>
            <w:r>
              <w:t xml:space="preserve">30 分</w:t>
            </w:r>
          </w:p>
        </w:tc>
        <w:tc>
          <w:p>
            <w:pPr>
              <w:pStyle w:val="Compact"/>
              <w:jc w:val="left"/>
            </w:pPr>
            <w:r>
              <w:t xml:space="preserve">お試し・個人事業者</w:t>
            </w:r>
          </w:p>
        </w:tc>
      </w:tr>
      <w:tr>
        <w:tc>
          <w:p>
            <w:pPr>
              <w:pStyle w:val="Compact"/>
              <w:jc w:val="left"/>
            </w:pPr>
            <w:r>
              <w:t xml:space="preserve">Standard</w:t>
            </w:r>
          </w:p>
        </w:tc>
        <w:tc>
          <w:p>
            <w:pPr>
              <w:pStyle w:val="Compact"/>
              <w:jc w:val="left"/>
            </w:pPr>
            <w:r>
              <w:t xml:space="preserve">¥2,980</w:t>
            </w:r>
          </w:p>
        </w:tc>
        <w:tc>
          <w:p>
            <w:pPr>
              <w:pStyle w:val="Compact"/>
              <w:jc w:val="left"/>
            </w:pPr>
            <w:r>
              <w:t xml:space="preserve">100 回</w:t>
            </w:r>
          </w:p>
        </w:tc>
        <w:tc>
          <w:p>
            <w:pPr>
              <w:pStyle w:val="Compact"/>
              <w:jc w:val="left"/>
            </w:pPr>
            <w:r>
              <w:t xml:space="preserve">300 分</w:t>
            </w:r>
          </w:p>
        </w:tc>
        <w:tc>
          <w:p>
            <w:pPr>
              <w:pStyle w:val="Compact"/>
              <w:jc w:val="left"/>
            </w:pPr>
            <w:r>
              <w:t xml:space="preserve">1 店舗・1 事業所</w:t>
            </w:r>
          </w:p>
        </w:tc>
      </w:tr>
      <w:tr>
        <w:tc>
          <w:p>
            <w:pPr>
              <w:pStyle w:val="Compact"/>
              <w:jc w:val="left"/>
            </w:pPr>
            <w:r>
              <w:t xml:space="preserve">Pro</w:t>
            </w:r>
          </w:p>
        </w:tc>
        <w:tc>
          <w:p>
            <w:pPr>
              <w:pStyle w:val="Compact"/>
              <w:jc w:val="left"/>
            </w:pPr>
            <w:r>
              <w:t xml:space="preserve">¥8,800</w:t>
            </w:r>
          </w:p>
        </w:tc>
        <w:tc>
          <w:p>
            <w:pPr>
              <w:pStyle w:val="Compact"/>
              <w:jc w:val="left"/>
            </w:pPr>
            <w:r>
              <w:t xml:space="preserve">500 回</w:t>
            </w:r>
          </w:p>
        </w:tc>
        <w:tc>
          <w:p>
            <w:pPr>
              <w:pStyle w:val="Compact"/>
              <w:jc w:val="left"/>
            </w:pPr>
            <w:r>
              <w:t xml:space="preserve">1,500 分</w:t>
            </w:r>
          </w:p>
        </w:tc>
        <w:tc>
          <w:p>
            <w:pPr>
              <w:pStyle w:val="Compact"/>
              <w:jc w:val="left"/>
            </w:pPr>
            <w:r>
              <w:t xml:space="preserve">判定頻度多・複数スタッフ</w:t>
            </w:r>
          </w:p>
        </w:tc>
      </w:tr>
      <w:tr>
        <w:tc>
          <w:p>
            <w:pPr>
              <w:pStyle w:val="Compact"/>
              <w:jc w:val="left"/>
            </w:pPr>
            <w:r>
              <w:t xml:space="preserve">Research</w:t>
            </w:r>
          </w:p>
        </w:tc>
        <w:tc>
          <w:p>
            <w:pPr>
              <w:pStyle w:val="Compact"/>
              <w:jc w:val="left"/>
            </w:pPr>
            <w:r>
              <w:t xml:space="preserve">個別</w:t>
            </w:r>
          </w:p>
        </w:tc>
        <w:tc>
          <w:p>
            <w:pPr>
              <w:pStyle w:val="Compact"/>
              <w:jc w:val="left"/>
            </w:pPr>
            <w:r>
              <w:t xml:space="preserve">無制限</w:t>
            </w:r>
          </w:p>
        </w:tc>
        <w:tc>
          <w:p>
            <w:pPr>
              <w:pStyle w:val="Compact"/>
              <w:jc w:val="left"/>
            </w:pPr>
            <w:r>
              <w:t xml:space="preserve">無制限</w:t>
            </w:r>
          </w:p>
        </w:tc>
        <w:tc>
          <w:p>
            <w:pPr>
              <w:pStyle w:val="Compact"/>
              <w:jc w:val="left"/>
            </w:pPr>
            <w:r>
              <w:t xml:space="preserve">研究機関・大規模利用</w:t>
            </w:r>
          </w:p>
        </w:tc>
      </w:tr>
    </w:tbl>
    <w:p>
      <w:pPr>
        <w:pStyle w:val="BodyText"/>
      </w:pPr>
      <w:r>
        <w:t xml:space="preserve">上限超過分は</w:t>
      </w:r>
      <w:r>
        <w:t xml:space="preserve"> </w:t>
      </w:r>
      <w:r>
        <w:rPr>
          <w:b/>
        </w:rPr>
        <w:t xml:space="preserve">¥10/分（税込）</w:t>
      </w:r>
      <w:r>
        <w:t xml:space="preserve"> </w:t>
      </w:r>
      <w:r>
        <w:t xml:space="preserve">の従量課金（Standard / Pro のみ）。Free は上限到達時は当月停止。</w:t>
      </w:r>
    </w:p>
    <w:p>
      <w:pPr>
        <w:pStyle w:val="Heading3"/>
      </w:pPr>
      <w:bookmarkStart w:id="33" w:name="プランをアップグレードする"/>
      <w:r>
        <w:t xml:space="preserve">4.2 プランをアップグレードする</w:t>
      </w:r>
      <w:bookmarkEnd w:id="33"/>
    </w:p>
    <w:p>
      <w:pPr>
        <w:numPr>
          <w:ilvl w:val="0"/>
          <w:numId w:val="1006"/>
        </w:numPr>
        <w:pStyle w:val="Compact"/>
      </w:pPr>
      <w:r>
        <w:rPr>
          <w:b/>
        </w:rPr>
        <w:t xml:space="preserve">/pricing</w:t>
      </w:r>
      <w:r>
        <w:t xml:space="preserve"> </w:t>
      </w:r>
      <w:r>
        <w:t xml:space="preserve">にアクセス</w:t>
      </w:r>
    </w:p>
    <w:p>
      <w:pPr>
        <w:numPr>
          <w:ilvl w:val="0"/>
          <w:numId w:val="1006"/>
        </w:numPr>
        <w:pStyle w:val="Compact"/>
      </w:pPr>
      <w:r>
        <w:t xml:space="preserve">希望プランの</w:t>
      </w:r>
      <w:r>
        <w:t xml:space="preserve"> </w:t>
      </w:r>
      <w:r>
        <w:rPr>
          <w:b/>
        </w:rPr>
        <w:t xml:space="preserve">「アップグレード」</w:t>
      </w:r>
      <w:r>
        <w:t xml:space="preserve"> </w:t>
      </w:r>
      <w:r>
        <w:t xml:space="preserve">を押す</w:t>
      </w:r>
    </w:p>
    <w:p>
      <w:pPr>
        <w:numPr>
          <w:ilvl w:val="0"/>
          <w:numId w:val="1006"/>
        </w:numPr>
        <w:pStyle w:val="Compact"/>
      </w:pPr>
      <w:r>
        <w:t xml:space="preserve">Stripe Checkout でクレジットカード情報を入力 → 決済完了</w:t>
      </w:r>
    </w:p>
    <w:p>
      <w:pPr>
        <w:numPr>
          <w:ilvl w:val="0"/>
          <w:numId w:val="1006"/>
        </w:numPr>
        <w:pStyle w:val="Compact"/>
      </w:pPr>
      <w:r>
        <w:t xml:space="preserve">アップグレードは即時反映、差額は日割り精算</w:t>
      </w:r>
    </w:p>
    <w:p>
      <w:pPr>
        <w:pStyle w:val="Heading3"/>
      </w:pPr>
      <w:bookmarkStart w:id="34" w:name="解約する"/>
      <w:r>
        <w:t xml:space="preserve">4.3 解約する</w:t>
      </w:r>
      <w:bookmarkEnd w:id="34"/>
    </w:p>
    <w:p>
      <w:pPr>
        <w:numPr>
          <w:ilvl w:val="0"/>
          <w:numId w:val="1007"/>
        </w:numPr>
        <w:pStyle w:val="Compact"/>
      </w:pPr>
      <w:r>
        <w:rPr>
          <w:b/>
        </w:rPr>
        <w:t xml:space="preserve">/settings → プラン・お支払い</w:t>
      </w:r>
      <w:r>
        <w:t xml:space="preserve"> </w:t>
      </w:r>
      <w:r>
        <w:t xml:space="preserve">から</w:t>
      </w:r>
      <w:r>
        <w:t xml:space="preserve"> </w:t>
      </w:r>
      <w:r>
        <w:rPr>
          <w:b/>
        </w:rPr>
        <w:t xml:space="preserve">「解約予約」</w:t>
      </w:r>
      <w:r>
        <w:t xml:space="preserve"> </w:t>
      </w:r>
      <w:r>
        <w:t xml:space="preserve">を押す</w:t>
      </w:r>
    </w:p>
    <w:p>
      <w:pPr>
        <w:numPr>
          <w:ilvl w:val="0"/>
          <w:numId w:val="1007"/>
        </w:numPr>
        <w:pStyle w:val="Compact"/>
      </w:pPr>
      <w:r>
        <w:t xml:space="preserve">当月末まで現在のプランを利用可能、翌月から Free に戻る</w:t>
      </w:r>
    </w:p>
    <w:p>
      <w:pPr>
        <w:numPr>
          <w:ilvl w:val="0"/>
          <w:numId w:val="1007"/>
        </w:numPr>
        <w:pStyle w:val="Compact"/>
      </w:pPr>
      <w:r>
        <w:t xml:space="preserve">日割り払い戻しはなし</w:t>
      </w:r>
    </w:p>
    <w:p>
      <w:pPr>
        <w:pStyle w:val="FirstParagraph"/>
      </w:pPr>
      <w:r>
        <w:rPr>
          <w:b/>
        </w:rPr>
        <w:t xml:space="preserve">重要</w:t>
      </w:r>
      <w:r>
        <w:t xml:space="preserve">: 解約後 30 日経過すると、録音音声・写真は自動削除されます（判定メタデータ・transcript・SHA-256 ハッシュは保持）。</w:t>
      </w:r>
    </w:p>
    <w:p>
      <w:pPr>
        <w:pStyle w:val="Heading3"/>
      </w:pPr>
      <w:bookmarkStart w:id="35" w:name="領収書適格請求書"/>
      <w:r>
        <w:t xml:space="preserve">4.4 領収書・適格請求書</w:t>
      </w:r>
      <w:bookmarkEnd w:id="35"/>
    </w:p>
    <w:p>
      <w:pPr>
        <w:pStyle w:val="FirstParagraph"/>
      </w:pPr>
      <w:r>
        <w:t xml:space="preserve">Stripe からの自動メールに領収書 PDF が添付されます。</w:t>
      </w:r>
      <w:r>
        <w:rPr>
          <w:b/>
        </w:rPr>
        <w:t xml:space="preserve">適格請求書発行事業者登録番号 T2011001097691</w:t>
      </w:r>
      <w:r>
        <w:t xml:space="preserve"> </w:t>
      </w:r>
      <w:r>
        <w:t xml:space="preserve">が記載されており、インボイス制度に対応しています。</w:t>
      </w:r>
    </w:p>
    <w:p>
      <w:r>
        <w:pict>
          <v:rect style="width:0;height:1.5pt" o:hralign="center" o:hrstd="t" o:hr="t"/>
        </w:pict>
      </w:r>
    </w:p>
    <w:p>
      <w:pPr>
        <w:pStyle w:val="Heading2"/>
      </w:pPr>
      <w:bookmarkStart w:id="36" w:name="通知設定"/>
      <w:r>
        <w:t xml:space="preserve">5. 通知設定</w:t>
      </w:r>
      <w:bookmarkEnd w:id="36"/>
    </w:p>
    <w:p>
      <w:pPr>
        <w:pStyle w:val="Heading3"/>
      </w:pPr>
      <w:bookmarkStart w:id="37" w:name="カスハラ通知メールのしきい値"/>
      <w:r>
        <w:t xml:space="preserve">5.1 カスハラ通知メールのしきい値</w:t>
      </w:r>
      <w:bookmarkEnd w:id="37"/>
    </w:p>
    <w:p>
      <w:pPr>
        <w:pStyle w:val="FirstParagraph"/>
      </w:pPr>
      <w:r>
        <w:t xml:space="preserve">カスタマーハラスメント確定時のオーナー宛通知メールを、重要度に応じて段階的に制御できます：</w:t>
      </w:r>
    </w:p>
    <w:p>
      <w:pPr>
        <w:numPr>
          <w:ilvl w:val="0"/>
          <w:numId w:val="1008"/>
        </w:numPr>
        <w:pStyle w:val="Compact"/>
      </w:pPr>
      <w:r>
        <w:rPr>
          <w:b/>
        </w:rPr>
        <w:t xml:space="preserve">通知しない (off)</w:t>
      </w:r>
      <w:r>
        <w:t xml:space="preserve">: メールを送らない</w:t>
      </w:r>
    </w:p>
    <w:p>
      <w:pPr>
        <w:numPr>
          <w:ilvl w:val="0"/>
          <w:numId w:val="1008"/>
        </w:numPr>
        <w:pStyle w:val="Compact"/>
      </w:pPr>
      <w:r>
        <w:rPr>
          <w:b/>
        </w:rPr>
        <w:t xml:space="preserve">重要度「高」のみ</w:t>
      </w:r>
      <w:r>
        <w:t xml:space="preserve">: 重要度「高」のカスハラ確定時のみ通知</w:t>
      </w:r>
    </w:p>
    <w:p>
      <w:pPr>
        <w:numPr>
          <w:ilvl w:val="0"/>
          <w:numId w:val="1008"/>
        </w:numPr>
        <w:pStyle w:val="Compact"/>
      </w:pPr>
      <w:r>
        <w:rPr>
          <w:b/>
        </w:rPr>
        <w:t xml:space="preserve">重要度「中」以上</w:t>
      </w:r>
      <w:r>
        <w:t xml:space="preserve">（デフォルト）: 重要度「中」「高」のカスハラ確定時に通知</w:t>
      </w:r>
    </w:p>
    <w:p>
      <w:pPr>
        <w:numPr>
          <w:ilvl w:val="0"/>
          <w:numId w:val="1008"/>
        </w:numPr>
        <w:pStyle w:val="Compact"/>
      </w:pPr>
      <w:r>
        <w:rPr>
          <w:b/>
        </w:rPr>
        <w:t xml:space="preserve">カスハラ確定すべて</w:t>
      </w:r>
      <w:r>
        <w:t xml:space="preserve">: 重要度問わず、カスハラ確定全件で通知</w:t>
      </w:r>
    </w:p>
    <w:p>
      <w:pPr>
        <w:pStyle w:val="Heading3"/>
      </w:pPr>
      <w:bookmarkStart w:id="38" w:name="設定方法"/>
      <w:r>
        <w:t xml:space="preserve">5.2 設定方法</w:t>
      </w:r>
      <w:bookmarkEnd w:id="38"/>
    </w:p>
    <w:p>
      <w:pPr>
        <w:numPr>
          <w:ilvl w:val="0"/>
          <w:numId w:val="1009"/>
        </w:numPr>
        <w:pStyle w:val="Compact"/>
      </w:pPr>
      <w:r>
        <w:rPr>
          <w:b/>
        </w:rPr>
        <w:t xml:space="preserve">/settings</w:t>
      </w:r>
      <w:r>
        <w:t xml:space="preserve"> </w:t>
      </w:r>
      <w:r>
        <w:t xml:space="preserve">を開く</w:t>
      </w:r>
    </w:p>
    <w:p>
      <w:pPr>
        <w:numPr>
          <w:ilvl w:val="0"/>
          <w:numId w:val="1009"/>
        </w:numPr>
        <w:pStyle w:val="Compact"/>
      </w:pPr>
      <w:r>
        <w:rPr>
          <w:b/>
        </w:rPr>
        <w:t xml:space="preserve">「カスハラ確定時のオーナー通知メール」</w:t>
      </w:r>
      <w:r>
        <w:t xml:space="preserve">セクションから選択</w:t>
      </w:r>
    </w:p>
    <w:p>
      <w:pPr>
        <w:numPr>
          <w:ilvl w:val="0"/>
          <w:numId w:val="1009"/>
        </w:numPr>
        <w:pStyle w:val="Compact"/>
      </w:pPr>
      <w:r>
        <w:t xml:space="preserve">「通知設定を保存」を押す</w:t>
      </w:r>
    </w:p>
    <w:p>
      <w:pPr>
        <w:pStyle w:val="FirstParagraph"/>
      </w:pPr>
      <w:r>
        <w:rPr>
          <w:b/>
        </w:rPr>
        <w:t xml:space="preserve">おすすめ</w:t>
      </w:r>
      <w:r>
        <w:t xml:space="preserve">: 件数が多い大規模事業所では「</w:t>
      </w:r>
      <w:r>
        <w:rPr>
          <w:b/>
        </w:rPr>
        <w:t xml:space="preserve">高のみ</w:t>
      </w:r>
      <w:r>
        <w:t xml:space="preserve">」、個人事業所では「</w:t>
      </w:r>
      <w:r>
        <w:rPr>
          <w:b/>
        </w:rPr>
        <w:t xml:space="preserve">全件</w:t>
      </w:r>
      <w:r>
        <w:t xml:space="preserve">」が運用しやすいです。</w:t>
      </w:r>
    </w:p>
    <w:p>
      <w:r>
        <w:pict>
          <v:rect style="width:0;height:1.5pt" o:hralign="center" o:hrstd="t" o:hr="t"/>
        </w:pict>
      </w:r>
    </w:p>
    <w:p>
      <w:pPr>
        <w:pStyle w:val="Heading2"/>
      </w:pPr>
      <w:bookmarkStart w:id="39" w:name="判定の実行と確認"/>
      <w:r>
        <w:t xml:space="preserve">6. 判定の実行と確認</w:t>
      </w:r>
      <w:bookmarkEnd w:id="39"/>
    </w:p>
    <w:p>
      <w:pPr>
        <w:pStyle w:val="Heading3"/>
      </w:pPr>
      <w:bookmarkStart w:id="40" w:name="録音判定"/>
      <w:r>
        <w:t xml:space="preserve">6.1 録音判定</w:t>
      </w:r>
      <w:bookmarkEnd w:id="40"/>
    </w:p>
    <w:p>
      <w:pPr>
        <w:numPr>
          <w:ilvl w:val="0"/>
          <w:numId w:val="1010"/>
        </w:numPr>
        <w:pStyle w:val="Compact"/>
      </w:pPr>
      <w:r>
        <w:t xml:space="preserve">ホーム画面の</w:t>
      </w:r>
      <w:r>
        <w:t xml:space="preserve"> </w:t>
      </w:r>
      <w:r>
        <w:rPr>
          <w:b/>
        </w:rPr>
        <w:t xml:space="preserve">🎙️赤い録音ボタン</w:t>
      </w:r>
      <w:r>
        <w:t xml:space="preserve">を押す → 録音開始</w:t>
      </w:r>
    </w:p>
    <w:p>
      <w:pPr>
        <w:numPr>
          <w:ilvl w:val="0"/>
          <w:numId w:val="1010"/>
        </w:numPr>
        <w:pStyle w:val="Compact"/>
      </w:pPr>
      <w:r>
        <w:t xml:space="preserve">顧客とのやり取りを録音</w:t>
      </w:r>
    </w:p>
    <w:p>
      <w:pPr>
        <w:numPr>
          <w:ilvl w:val="0"/>
          <w:numId w:val="1010"/>
        </w:numPr>
        <w:pStyle w:val="Compact"/>
      </w:pPr>
      <w:r>
        <w:t xml:space="preserve">もう一度ボタンを押す → 録音停止 → 自動で文字起こし + 判定</w:t>
      </w:r>
    </w:p>
    <w:p>
      <w:pPr>
        <w:numPr>
          <w:ilvl w:val="0"/>
          <w:numId w:val="1010"/>
        </w:numPr>
        <w:pStyle w:val="Compact"/>
      </w:pPr>
      <w:r>
        <w:t xml:space="preserve">数秒〜数十秒で判定結果が表示</w:t>
      </w:r>
    </w:p>
    <w:p>
      <w:pPr>
        <w:pStyle w:val="Heading3"/>
      </w:pPr>
      <w:bookmarkStart w:id="41" w:name="ファイルアップロード判定"/>
      <w:r>
        <w:t xml:space="preserve">6.2 ファイルアップロード判定</w:t>
      </w:r>
      <w:bookmarkEnd w:id="41"/>
    </w:p>
    <w:p>
      <w:pPr>
        <w:pStyle w:val="FirstParagraph"/>
      </w:pPr>
      <w:r>
        <w:t xml:space="preserve">iPhone ボイスメモ、IC レコーダー等で録音済みの音声を取り込めます：</w:t>
      </w:r>
    </w:p>
    <w:p>
      <w:pPr>
        <w:numPr>
          <w:ilvl w:val="0"/>
          <w:numId w:val="1011"/>
        </w:numPr>
        <w:pStyle w:val="Compact"/>
      </w:pPr>
      <w:r>
        <w:t xml:space="preserve">ホーム画面の</w:t>
      </w:r>
      <w:r>
        <w:t xml:space="preserve"> </w:t>
      </w:r>
      <w:r>
        <w:rPr>
          <w:b/>
        </w:rPr>
        <w:t xml:space="preserve">📁「既存の音声を取り込む」</w:t>
      </w:r>
      <w:r>
        <w:t xml:space="preserve"> </w:t>
      </w:r>
      <w:r>
        <w:t xml:space="preserve">をクリック</w:t>
      </w:r>
    </w:p>
    <w:p>
      <w:pPr>
        <w:numPr>
          <w:ilvl w:val="0"/>
          <w:numId w:val="1011"/>
        </w:numPr>
        <w:pStyle w:val="Compact"/>
      </w:pPr>
      <w:r>
        <w:t xml:space="preserve">ファイルを選択（MP3 / M4A / WAV / WebM / OGG、最大 25 MB、最大 30 分）</w:t>
      </w:r>
    </w:p>
    <w:p>
      <w:pPr>
        <w:numPr>
          <w:ilvl w:val="0"/>
          <w:numId w:val="1011"/>
        </w:numPr>
        <w:pStyle w:val="Compact"/>
      </w:pPr>
      <w:r>
        <w:t xml:space="preserve">プレビュー再生で内容を確認</w:t>
      </w:r>
    </w:p>
    <w:p>
      <w:pPr>
        <w:numPr>
          <w:ilvl w:val="0"/>
          <w:numId w:val="1011"/>
        </w:numPr>
        <w:pStyle w:val="Compact"/>
      </w:pPr>
      <w:r>
        <w:rPr>
          <w:b/>
        </w:rPr>
        <w:t xml:space="preserve">「この音声を判定する」</w:t>
      </w:r>
      <w:r>
        <w:t xml:space="preserve"> </w:t>
      </w:r>
      <w:r>
        <w:t xml:space="preserve">を押す → 判定実行</w:t>
      </w:r>
    </w:p>
    <w:p>
      <w:pPr>
        <w:pStyle w:val="Heading3"/>
      </w:pPr>
      <w:bookmarkStart w:id="42" w:name="判定結果の見方"/>
      <w:r>
        <w:t xml:space="preserve">6.3 判定結果の見方</w:t>
      </w:r>
      <w:bookmarkEnd w:id="42"/>
    </w:p>
    <w:tbl>
      <w:tblPr>
        <w:tblStyle w:val="Table"/>
        <w:tblW w:type="pct" w:w="0.0"/>
        <w:tblLook w:firstRow="1"/>
      </w:tblPr>
      <w:tblGrid/>
      <w:tr>
        <w:trPr>
          <w:cnfStyle w:firstRow="1"/>
        </w:trPr>
        <w:tc>
          <w:tcPr>
            <w:tcBorders>
              <w:bottom w:val="single"/>
            </w:tcBorders>
            <w:vAlign w:val="bottom"/>
          </w:tcPr>
          <w:p>
            <w:pPr>
              <w:pStyle w:val="Compact"/>
              <w:jc w:val="left"/>
            </w:pPr>
            <w:r>
              <w:t xml:space="preserve">判定</w:t>
            </w:r>
          </w:p>
        </w:tc>
        <w:tc>
          <w:tcPr>
            <w:tcBorders>
              <w:bottom w:val="single"/>
            </w:tcBorders>
            <w:vAlign w:val="bottom"/>
          </w:tcPr>
          <w:p>
            <w:pPr>
              <w:pStyle w:val="Compact"/>
              <w:jc w:val="left"/>
            </w:pPr>
            <w:r>
              <w:t xml:space="preserve">重要度</w:t>
            </w:r>
          </w:p>
        </w:tc>
        <w:tc>
          <w:tcPr>
            <w:tcBorders>
              <w:bottom w:val="single"/>
            </w:tcBorders>
            <w:vAlign w:val="bottom"/>
          </w:tcPr>
          <w:p>
            <w:pPr>
              <w:pStyle w:val="Compact"/>
              <w:jc w:val="left"/>
            </w:pPr>
            <w:r>
              <w:t xml:space="preserve">推奨アクション</w:t>
            </w:r>
          </w:p>
        </w:tc>
      </w:tr>
      <w:tr>
        <w:tc>
          <w:p>
            <w:pPr>
              <w:pStyle w:val="Compact"/>
              <w:jc w:val="left"/>
            </w:pPr>
            <w:r>
              <w:t xml:space="preserve">正当クレーム</w:t>
            </w:r>
          </w:p>
        </w:tc>
        <w:tc>
          <w:p>
            <w:pPr>
              <w:pStyle w:val="Compact"/>
              <w:jc w:val="left"/>
            </w:pPr>
            <w:r>
              <w:t xml:space="preserve">高</w:t>
            </w:r>
          </w:p>
        </w:tc>
        <w:tc>
          <w:p>
            <w:pPr>
              <w:pStyle w:val="Compact"/>
              <w:jc w:val="left"/>
            </w:pPr>
            <w:r>
              <w:t xml:space="preserve">深く謝罪、即座対応、再発防止策の説明</w:t>
            </w:r>
          </w:p>
        </w:tc>
      </w:tr>
      <w:tr>
        <w:tc>
          <w:p>
            <w:pPr>
              <w:pStyle w:val="Compact"/>
              <w:jc w:val="left"/>
            </w:pPr>
            <w:r>
              <w:t xml:space="preserve">正当クレーム</w:t>
            </w:r>
          </w:p>
        </w:tc>
        <w:tc>
          <w:p>
            <w:pPr>
              <w:pStyle w:val="Compact"/>
              <w:jc w:val="left"/>
            </w:pPr>
            <w:r>
              <w:t xml:space="preserve">中・低</w:t>
            </w:r>
          </w:p>
        </w:tc>
        <w:tc>
          <w:p>
            <w:pPr>
              <w:pStyle w:val="Compact"/>
              <w:jc w:val="left"/>
            </w:pPr>
            <w:r>
              <w:t xml:space="preserve">受け止め、改善対応</w:t>
            </w:r>
          </w:p>
        </w:tc>
      </w:tr>
      <w:tr>
        <w:tc>
          <w:p>
            <w:pPr>
              <w:pStyle w:val="Compact"/>
              <w:jc w:val="left"/>
            </w:pPr>
            <w:r>
              <w:t xml:space="preserve">グレーゾーン</w:t>
            </w:r>
          </w:p>
        </w:tc>
        <w:tc>
          <w:p>
            <w:pPr>
              <w:pStyle w:val="Compact"/>
              <w:jc w:val="left"/>
            </w:pPr>
            <w:r>
              <w:t xml:space="preserve">高</w:t>
            </w:r>
          </w:p>
        </w:tc>
        <w:tc>
          <w:p>
            <w:pPr>
              <w:pStyle w:val="Compact"/>
              <w:jc w:val="left"/>
            </w:pPr>
            <w:r>
              <w:t xml:space="preserve">上長確認、持ち帰り回答、複数名対応</w:t>
            </w:r>
          </w:p>
        </w:tc>
      </w:tr>
      <w:tr>
        <w:tc>
          <w:p>
            <w:pPr>
              <w:pStyle w:val="Compact"/>
              <w:jc w:val="left"/>
            </w:pPr>
            <w:r>
              <w:t xml:space="preserve">グレーゾーン</w:t>
            </w:r>
          </w:p>
        </w:tc>
        <w:tc>
          <w:p>
            <w:pPr>
              <w:pStyle w:val="Compact"/>
              <w:jc w:val="left"/>
            </w:pPr>
            <w:r>
              <w:t xml:space="preserve">中・低</w:t>
            </w:r>
          </w:p>
        </w:tc>
        <w:tc>
          <w:p>
            <w:pPr>
              <w:pStyle w:val="Compact"/>
              <w:jc w:val="left"/>
            </w:pPr>
            <w:r>
              <w:t xml:space="preserve">確認して回答、代替案提示</w:t>
            </w:r>
          </w:p>
        </w:tc>
      </w:tr>
      <w:tr>
        <w:tc>
          <w:p>
            <w:pPr>
              <w:pStyle w:val="Compact"/>
              <w:jc w:val="left"/>
            </w:pPr>
            <w:r>
              <w:t xml:space="preserve">カスタマーハラスメント</w:t>
            </w:r>
          </w:p>
        </w:tc>
        <w:tc>
          <w:p>
            <w:pPr>
              <w:pStyle w:val="Compact"/>
              <w:jc w:val="left"/>
            </w:pPr>
            <w:r>
              <w:t xml:space="preserve">高</w:t>
            </w:r>
          </w:p>
        </w:tc>
        <w:tc>
          <w:p>
            <w:pPr>
              <w:pStyle w:val="Compact"/>
              <w:jc w:val="left"/>
            </w:pPr>
            <w:r>
              <w:t xml:space="preserve">警察通報検討、毅然と対応、複数名対応</w:t>
            </w:r>
          </w:p>
        </w:tc>
      </w:tr>
      <w:tr>
        <w:tc>
          <w:p>
            <w:pPr>
              <w:pStyle w:val="Compact"/>
              <w:jc w:val="left"/>
            </w:pPr>
            <w:r>
              <w:t xml:space="preserve">カスタマーハラスメント</w:t>
            </w:r>
          </w:p>
        </w:tc>
        <w:tc>
          <w:p>
            <w:pPr>
              <w:pStyle w:val="Compact"/>
              <w:jc w:val="left"/>
            </w:pPr>
            <w:r>
              <w:t xml:space="preserve">中</w:t>
            </w:r>
          </w:p>
        </w:tc>
        <w:tc>
          <w:p>
            <w:pPr>
              <w:pStyle w:val="Compact"/>
              <w:jc w:val="left"/>
            </w:pPr>
            <w:r>
              <w:t xml:space="preserve">上長報告、規約説明、上長交代</w:t>
            </w:r>
          </w:p>
        </w:tc>
      </w:tr>
      <w:tr>
        <w:tc>
          <w:p>
            <w:pPr>
              <w:pStyle w:val="Compact"/>
              <w:jc w:val="left"/>
            </w:pPr>
            <w:r>
              <w:t xml:space="preserve">カスタマーハラスメント</w:t>
            </w:r>
          </w:p>
        </w:tc>
        <w:tc>
          <w:p>
            <w:pPr>
              <w:pStyle w:val="Compact"/>
              <w:jc w:val="left"/>
            </w:pPr>
            <w:r>
              <w:t xml:space="preserve">低</w:t>
            </w:r>
          </w:p>
        </w:tc>
        <w:tc>
          <w:p>
            <w:pPr>
              <w:pStyle w:val="Compact"/>
              <w:jc w:val="left"/>
            </w:pPr>
            <w:r>
              <w:t xml:space="preserve">規約説明、代替案、区切る</w:t>
            </w:r>
          </w:p>
        </w:tc>
      </w:tr>
    </w:tbl>
    <w:p>
      <w:r>
        <w:pict>
          <v:rect style="width:0;height:1.5pt" o:hralign="center" o:hrstd="t" o:hr="t"/>
        </w:pict>
      </w:r>
    </w:p>
    <w:p>
      <w:pPr>
        <w:pStyle w:val="Heading2"/>
      </w:pPr>
      <w:bookmarkStart w:id="43" w:name="インシデント台帳の活用"/>
      <w:r>
        <w:t xml:space="preserve">7. インシデント台帳の活用</w:t>
      </w:r>
      <w:bookmarkEnd w:id="43"/>
    </w:p>
    <w:p>
      <w:pPr>
        <w:pStyle w:val="FirstParagraph"/>
      </w:pPr>
      <w:r>
        <w:rPr>
          <w:b/>
        </w:rPr>
        <w:t xml:space="preserve">/history</w:t>
      </w:r>
      <w:r>
        <w:t xml:space="preserve"> </w:t>
      </w:r>
      <w:r>
        <w:t xml:space="preserve">にアクセスすると、オーナーは組織内の全メンバーの判定履歴を閲覧できます（メンバーは自分の判定のみ）。</w:t>
      </w:r>
    </w:p>
    <w:p>
      <w:pPr>
        <w:pStyle w:val="Heading3"/>
      </w:pPr>
      <w:bookmarkStart w:id="44" w:name="フィルター機能"/>
      <w:r>
        <w:t xml:space="preserve">7.1 フィルター機能</w:t>
      </w:r>
      <w:bookmarkEnd w:id="44"/>
    </w:p>
    <w:p>
      <w:pPr>
        <w:numPr>
          <w:ilvl w:val="0"/>
          <w:numId w:val="1012"/>
        </w:numPr>
        <w:pStyle w:val="Compact"/>
      </w:pPr>
      <w:r>
        <w:rPr>
          <w:b/>
        </w:rPr>
        <w:t xml:space="preserve">期間</w:t>
      </w:r>
      <w:r>
        <w:t xml:space="preserve">: from / to の日付指定（デフォルト過去 6 ヶ月）</w:t>
      </w:r>
    </w:p>
    <w:p>
      <w:pPr>
        <w:numPr>
          <w:ilvl w:val="0"/>
          <w:numId w:val="1012"/>
        </w:numPr>
        <w:pStyle w:val="Compact"/>
      </w:pPr>
      <w:r>
        <w:rPr>
          <w:b/>
        </w:rPr>
        <w:t xml:space="preserve">判定</w:t>
      </w:r>
      <w:r>
        <w:t xml:space="preserve">: 正当クレーム / カスタマーハラスメント / グレーゾーン</w:t>
      </w:r>
    </w:p>
    <w:p>
      <w:pPr>
        <w:numPr>
          <w:ilvl w:val="0"/>
          <w:numId w:val="1012"/>
        </w:numPr>
        <w:pStyle w:val="Compact"/>
      </w:pPr>
      <w:r>
        <w:rPr>
          <w:b/>
        </w:rPr>
        <w:t xml:space="preserve">重要度</w:t>
      </w:r>
      <w:r>
        <w:t xml:space="preserve">: 高 / 中 / 低</w:t>
      </w:r>
    </w:p>
    <w:p>
      <w:pPr>
        <w:numPr>
          <w:ilvl w:val="0"/>
          <w:numId w:val="1012"/>
        </w:numPr>
        <w:pStyle w:val="Compact"/>
      </w:pPr>
      <w:r>
        <w:rPr>
          <w:b/>
        </w:rPr>
        <w:t xml:space="preserve">キーワード</w:t>
      </w:r>
      <w:r>
        <w:t xml:space="preserve">: input_text / transcript の部分一致検索</w:t>
      </w:r>
    </w:p>
    <w:p>
      <w:pPr>
        <w:pStyle w:val="FirstParagraph"/>
      </w:pPr>
      <w:r>
        <w:t xml:space="preserve">フィルター条件は URL に反映されるので、共有・ブックマークできます。</w:t>
      </w:r>
    </w:p>
    <w:p>
      <w:pPr>
        <w:pStyle w:val="Heading3"/>
      </w:pPr>
      <w:bookmarkStart w:id="45" w:name="集計グラフ"/>
      <w:r>
        <w:t xml:space="preserve">7.2 集計グラフ</w:t>
      </w:r>
      <w:bookmarkEnd w:id="45"/>
    </w:p>
    <w:p>
      <w:pPr>
        <w:numPr>
          <w:ilvl w:val="0"/>
          <w:numId w:val="1013"/>
        </w:numPr>
        <w:pStyle w:val="Compact"/>
      </w:pPr>
      <w:r>
        <w:rPr>
          <w:b/>
        </w:rPr>
        <w:t xml:space="preserve">月別件数推移</w:t>
      </w:r>
      <w:r>
        <w:t xml:space="preserve"> </w:t>
      </w:r>
      <w:r>
        <w:t xml:space="preserve">LineChart（過去 6 ヶ月）</w:t>
      </w:r>
    </w:p>
    <w:p>
      <w:pPr>
        <w:numPr>
          <w:ilvl w:val="0"/>
          <w:numId w:val="1013"/>
        </w:numPr>
        <w:pStyle w:val="Compact"/>
      </w:pPr>
      <w:r>
        <w:rPr>
          <w:b/>
        </w:rPr>
        <w:t xml:space="preserve">判定別パイチャート</w:t>
      </w:r>
      <w:r>
        <w:t xml:space="preserve">（正当 / カスハラ / グレーの割合）</w:t>
      </w:r>
    </w:p>
    <w:p>
      <w:pPr>
        <w:pStyle w:val="Heading3"/>
      </w:pPr>
      <w:bookmarkStart w:id="46" w:name="csv-エクスポート"/>
      <w:r>
        <w:t xml:space="preserve">7.3 CSV エクスポート</w:t>
      </w:r>
      <w:bookmarkEnd w:id="46"/>
    </w:p>
    <w:p>
      <w:pPr>
        <w:pStyle w:val="FirstParagraph"/>
      </w:pPr>
      <w:r>
        <w:t xml:space="preserve">画面右上の</w:t>
      </w:r>
      <w:r>
        <w:t xml:space="preserve"> </w:t>
      </w:r>
      <w:r>
        <w:rPr>
          <w:b/>
        </w:rPr>
        <w:t xml:space="preserve">「↓ CSV ダウンロード」</w:t>
      </w:r>
      <w:r>
        <w:t xml:space="preserve"> </w:t>
      </w:r>
      <w:r>
        <w:t xml:space="preserve">ボタンで、現在のフィルター条件で 20 列の CSV をダウンロードできます。Excel で開いて社内集計・本部報告に活用できます（最大 10,000 件まで）。</w:t>
      </w:r>
    </w:p>
    <w:p>
      <w:pPr>
        <w:pStyle w:val="BodyText"/>
      </w:pPr>
      <w:r>
        <w:t xml:space="preserve">CSV に含まれる主な項目：日時 / 記録者 / 判定 / 重要度 / 入力テキスト / transcript / 判定理由 / 推奨対応 / ハラスメント要素 / B3 事後対応 5 フラグ + メモ / 音声有無 / SHA-256 ハッシュ</w:t>
      </w:r>
    </w:p>
    <w:p>
      <w:r>
        <w:pict>
          <v:rect style="width:0;height:1.5pt" o:hralign="center" o:hrstd="t" o:hr="t"/>
        </w:pict>
      </w:r>
    </w:p>
    <w:p>
      <w:pPr>
        <w:pStyle w:val="Heading2"/>
      </w:pPr>
      <w:bookmarkStart w:id="47" w:name="文書テンプレートの活用"/>
      <w:r>
        <w:t xml:space="preserve">8. 文書テンプレートの活用</w:t>
      </w:r>
      <w:bookmarkEnd w:id="47"/>
    </w:p>
    <w:p>
      <w:pPr>
        <w:pStyle w:val="FirstParagraph"/>
      </w:pPr>
      <w:r>
        <w:t xml:space="preserve">判定結果からそのまま 4 種類の公式文書を自動生成できます：</w:t>
      </w:r>
    </w:p>
    <w:tbl>
      <w:tblPr>
        <w:tblStyle w:val="Table"/>
        <w:tblW w:type="pct" w:w="0.0"/>
        <w:tblLook w:firstRow="1"/>
      </w:tblPr>
      <w:tblGrid/>
      <w:tr>
        <w:trPr>
          <w:cnfStyle w:firstRow="1"/>
        </w:trPr>
        <w:tc>
          <w:tcPr>
            <w:tcBorders>
              <w:bottom w:val="single"/>
            </w:tcBorders>
            <w:vAlign w:val="bottom"/>
          </w:tcPr>
          <w:p>
            <w:pPr>
              <w:pStyle w:val="Compact"/>
              <w:jc w:val="left"/>
            </w:pPr>
            <w:r>
              <w:t xml:space="preserve">文書</w:t>
            </w:r>
          </w:p>
        </w:tc>
        <w:tc>
          <w:tcPr>
            <w:tcBorders>
              <w:bottom w:val="single"/>
            </w:tcBorders>
            <w:vAlign w:val="bottom"/>
          </w:tcPr>
          <w:p>
            <w:pPr>
              <w:pStyle w:val="Compact"/>
              <w:jc w:val="left"/>
            </w:pPr>
            <w:r>
              <w:t xml:space="preserve">用途</w:t>
            </w:r>
          </w:p>
        </w:tc>
      </w:tr>
      <w:tr>
        <w:tc>
          <w:p>
            <w:pPr>
              <w:pStyle w:val="Compact"/>
              <w:jc w:val="left"/>
            </w:pPr>
            <w:r>
              <w:t xml:space="preserve">出禁通知書</w:t>
            </w:r>
          </w:p>
        </w:tc>
        <w:tc>
          <w:p>
            <w:pPr>
              <w:pStyle w:val="Compact"/>
              <w:jc w:val="left"/>
            </w:pPr>
            <w:r>
              <w:t xml:space="preserve">カスハラ確定者へサービス提供を断る正式文書</w:t>
            </w:r>
          </w:p>
        </w:tc>
      </w:tr>
      <w:tr>
        <w:tc>
          <w:p>
            <w:pPr>
              <w:pStyle w:val="Compact"/>
              <w:jc w:val="left"/>
            </w:pPr>
            <w:r>
              <w:t xml:space="preserve">警告書</w:t>
            </w:r>
          </w:p>
        </w:tc>
        <w:tc>
          <w:p>
            <w:pPr>
              <w:pStyle w:val="Compact"/>
              <w:jc w:val="left"/>
            </w:pPr>
            <w:r>
              <w:t xml:space="preserve">「次回繰り返されたら出禁」の手前の警告</w:t>
            </w:r>
          </w:p>
        </w:tc>
      </w:tr>
      <w:tr>
        <w:tc>
          <w:p>
            <w:pPr>
              <w:pStyle w:val="Compact"/>
              <w:jc w:val="left"/>
            </w:pPr>
            <w:r>
              <w:t xml:space="preserve">お詫び文</w:t>
            </w:r>
          </w:p>
        </w:tc>
        <w:tc>
          <w:p>
            <w:pPr>
              <w:pStyle w:val="Compact"/>
              <w:jc w:val="left"/>
            </w:pPr>
            <w:r>
              <w:t xml:space="preserve">自社側にミスがあった場合</w:t>
            </w:r>
          </w:p>
        </w:tc>
      </w:tr>
      <w:tr>
        <w:tc>
          <w:p>
            <w:pPr>
              <w:pStyle w:val="Compact"/>
              <w:jc w:val="left"/>
            </w:pPr>
            <w:r>
              <w:t xml:space="preserve">内部報告書</w:t>
            </w:r>
          </w:p>
        </w:tc>
        <w:tc>
          <w:p>
            <w:pPr>
              <w:pStyle w:val="Compact"/>
              <w:jc w:val="left"/>
            </w:pPr>
            <w:r>
              <w:t xml:space="preserve">本部・上司提出用、写真も埋め込み</w:t>
            </w:r>
          </w:p>
        </w:tc>
      </w:tr>
    </w:tbl>
    <w:p>
      <w:pPr>
        <w:pStyle w:val="Heading3"/>
      </w:pPr>
      <w:bookmarkStart w:id="48" w:name="生成方法"/>
      <w:r>
        <w:t xml:space="preserve">8.1 生成方法</w:t>
      </w:r>
      <w:bookmarkEnd w:id="48"/>
    </w:p>
    <w:p>
      <w:pPr>
        <w:numPr>
          <w:ilvl w:val="0"/>
          <w:numId w:val="1014"/>
        </w:numPr>
        <w:pStyle w:val="Compact"/>
      </w:pPr>
      <w:r>
        <w:rPr>
          <w:b/>
        </w:rPr>
        <w:t xml:space="preserve">/history</w:t>
      </w:r>
      <w:r>
        <w:t xml:space="preserve"> </w:t>
      </w:r>
      <w:r>
        <w:t xml:space="preserve">からインシデントをクリック → モーダル詳細</w:t>
      </w:r>
    </w:p>
    <w:p>
      <w:pPr>
        <w:numPr>
          <w:ilvl w:val="0"/>
          <w:numId w:val="1014"/>
        </w:numPr>
        <w:pStyle w:val="Compact"/>
      </w:pPr>
      <w:r>
        <w:t xml:space="preserve">下部の</w:t>
      </w:r>
      <w:r>
        <w:t xml:space="preserve"> </w:t>
      </w:r>
      <w:r>
        <w:rPr>
          <w:b/>
        </w:rPr>
        <w:t xml:space="preserve">「文書を作成」</w:t>
      </w:r>
      <w:r>
        <w:t xml:space="preserve"> </w:t>
      </w:r>
      <w:r>
        <w:t xml:space="preserve">セクションで「PDF」または「DOCX」を選択</w:t>
      </w:r>
    </w:p>
    <w:p>
      <w:pPr>
        <w:numPr>
          <w:ilvl w:val="0"/>
          <w:numId w:val="1014"/>
        </w:numPr>
        <w:pStyle w:val="Compact"/>
      </w:pPr>
      <w:r>
        <w:t xml:space="preserve">クリック → 別タブで PDF が開く、または DOCX がダウンロード</w:t>
      </w:r>
    </w:p>
    <w:p>
      <w:pPr>
        <w:pStyle w:val="Heading3"/>
      </w:pPr>
      <w:bookmarkStart w:id="49" w:name="pdf-vs-docx"/>
      <w:r>
        <w:t xml:space="preserve">8.2 PDF vs DOCX</w:t>
      </w:r>
      <w:bookmarkEnd w:id="49"/>
    </w:p>
    <w:p>
      <w:pPr>
        <w:numPr>
          <w:ilvl w:val="0"/>
          <w:numId w:val="1015"/>
        </w:numPr>
        <w:pStyle w:val="Compact"/>
      </w:pPr>
      <w:r>
        <w:rPr>
          <w:b/>
        </w:rPr>
        <w:t xml:space="preserve">PDF</w:t>
      </w:r>
      <w:r>
        <w:t xml:space="preserve">: 印刷・提出用、改変できない</w:t>
      </w:r>
    </w:p>
    <w:p>
      <w:pPr>
        <w:numPr>
          <w:ilvl w:val="0"/>
          <w:numId w:val="1015"/>
        </w:numPr>
        <w:pStyle w:val="Compact"/>
      </w:pPr>
      <w:r>
        <w:rPr>
          <w:b/>
        </w:rPr>
        <w:t xml:space="preserve">DOCX</w:t>
      </w:r>
      <w:r>
        <w:t xml:space="preserve">: Word で文面を編集できる、宛名差込などに便利</w:t>
      </w:r>
    </w:p>
    <w:p>
      <w:pPr>
        <w:pStyle w:val="Heading3"/>
      </w:pPr>
      <w:bookmarkStart w:id="50" w:name="文面の修正について"/>
      <w:r>
        <w:t xml:space="preserve">8.3 文面の修正について</w:t>
      </w:r>
      <w:bookmarkEnd w:id="50"/>
    </w:p>
    <w:p>
      <w:pPr>
        <w:pStyle w:val="FirstParagraph"/>
      </w:pPr>
      <w:r>
        <w:t xml:space="preserve">現バージョンの文面は汎用テンプレート（業種別差込済み）です。法的妥当性については弁護士確認をおすすめします。修正要望があれば運営にお問い合わせください。</w:t>
      </w:r>
    </w:p>
    <w:p>
      <w:r>
        <w:pict>
          <v:rect style="width:0;height:1.5pt" o:hralign="center" o:hrstd="t" o:hr="t"/>
        </w:pict>
      </w:r>
    </w:p>
    <w:p>
      <w:pPr>
        <w:pStyle w:val="Heading2"/>
      </w:pPr>
      <w:bookmarkStart w:id="51" w:name="事後対応の記録"/>
      <w:r>
        <w:t xml:space="preserve">9. 事後対応の記録</w:t>
      </w:r>
      <w:bookmarkEnd w:id="51"/>
    </w:p>
    <w:p>
      <w:pPr>
        <w:pStyle w:val="FirstParagraph"/>
      </w:pPr>
      <w:r>
        <w:t xml:space="preserve">判定後の対応経過を記録できます：</w:t>
      </w:r>
    </w:p>
    <w:p>
      <w:pPr>
        <w:numPr>
          <w:ilvl w:val="0"/>
          <w:numId w:val="1016"/>
        </w:numPr>
        <w:pStyle w:val="Compact"/>
      </w:pPr>
      <w:r>
        <w:rPr>
          <w:b/>
        </w:rPr>
        <w:t xml:space="preserve">/history</w:t>
      </w:r>
      <w:r>
        <w:t xml:space="preserve"> </w:t>
      </w:r>
      <w:r>
        <w:t xml:space="preserve">からインシデントをクリック</w:t>
      </w:r>
    </w:p>
    <w:p>
      <w:pPr>
        <w:numPr>
          <w:ilvl w:val="0"/>
          <w:numId w:val="1016"/>
        </w:numPr>
        <w:pStyle w:val="Compact"/>
      </w:pPr>
      <w:r>
        <w:rPr>
          <w:b/>
        </w:rPr>
        <w:t xml:space="preserve">「事後対応」</w:t>
      </w:r>
      <w:r>
        <w:t xml:space="preserve"> </w:t>
      </w:r>
      <w:r>
        <w:t xml:space="preserve">セクションで以下をチェック：</w:t>
      </w:r>
    </w:p>
    <w:p>
      <w:pPr>
        <w:numPr>
          <w:ilvl w:val="1"/>
          <w:numId w:val="1017"/>
        </w:numPr>
        <w:pStyle w:val="Compact"/>
      </w:pPr>
      <w:r>
        <w:t xml:space="preserve">☐ 警察通報</w:t>
      </w:r>
    </w:p>
    <w:p>
      <w:pPr>
        <w:numPr>
          <w:ilvl w:val="1"/>
          <w:numId w:val="1017"/>
        </w:numPr>
        <w:pStyle w:val="Compact"/>
      </w:pPr>
      <w:r>
        <w:t xml:space="preserve">☐ 本部・上司へ報告</w:t>
      </w:r>
    </w:p>
    <w:p>
      <w:pPr>
        <w:numPr>
          <w:ilvl w:val="1"/>
          <w:numId w:val="1017"/>
        </w:numPr>
        <w:pStyle w:val="Compact"/>
      </w:pPr>
      <w:r>
        <w:t xml:space="preserve">☐ 謝罪させた・出禁通知</w:t>
      </w:r>
    </w:p>
    <w:p>
      <w:pPr>
        <w:numPr>
          <w:ilvl w:val="1"/>
          <w:numId w:val="1017"/>
        </w:numPr>
        <w:pStyle w:val="Compact"/>
      </w:pPr>
      <w:r>
        <w:t xml:space="preserve">☐ ヒアリングシート作成</w:t>
      </w:r>
    </w:p>
    <w:p>
      <w:pPr>
        <w:numPr>
          <w:ilvl w:val="1"/>
          <w:numId w:val="1017"/>
        </w:numPr>
        <w:pStyle w:val="Compact"/>
      </w:pPr>
      <w:r>
        <w:t xml:space="preserve">☐ 弁護士相談</w:t>
      </w:r>
    </w:p>
    <w:p>
      <w:pPr>
        <w:numPr>
          <w:ilvl w:val="0"/>
          <w:numId w:val="1016"/>
        </w:numPr>
        <w:pStyle w:val="Compact"/>
      </w:pPr>
      <w:r>
        <w:rPr>
          <w:b/>
        </w:rPr>
        <w:t xml:space="preserve">メモ欄</w:t>
      </w:r>
      <w:r>
        <w:t xml:space="preserve">に詳細を記述（最大 4000 文字、例: 警察に被害届を提出、担当: ◯◯巡査、事件番号 #12345）</w:t>
      </w:r>
    </w:p>
    <w:p>
      <w:pPr>
        <w:numPr>
          <w:ilvl w:val="0"/>
          <w:numId w:val="1016"/>
        </w:numPr>
        <w:pStyle w:val="Compact"/>
      </w:pPr>
      <w:r>
        <w:rPr>
          <w:b/>
        </w:rPr>
        <w:t xml:space="preserve">「事後対応を保存」</w:t>
      </w:r>
      <w:r>
        <w:t xml:space="preserve"> </w:t>
      </w:r>
      <w:r>
        <w:t xml:space="preserve">をクリック</w:t>
      </w:r>
    </w:p>
    <w:p>
      <w:pPr>
        <w:pStyle w:val="Heading3"/>
      </w:pPr>
      <w:bookmarkStart w:id="52" w:name="写真添付"/>
      <w:r>
        <w:t xml:space="preserve">9.1 写真添付</w:t>
      </w:r>
      <w:bookmarkEnd w:id="52"/>
    </w:p>
    <w:p>
      <w:pPr>
        <w:pStyle w:val="FirstParagraph"/>
      </w:pPr>
      <w:r>
        <w:t xml:space="preserve">破損什器・置き手紙・けがの跡などの</w:t>
      </w:r>
      <w:r>
        <w:rPr>
          <w:b/>
        </w:rPr>
        <w:t xml:space="preserve">証拠写真を最大 5 枚</w:t>
      </w:r>
      <w:r>
        <w:t xml:space="preserve">まで添付できます（JPEG / PNG / WebP / HEIC、1 枚 5 MB まで）。</w:t>
      </w:r>
    </w:p>
    <w:p>
      <w:pPr>
        <w:pStyle w:val="BodyText"/>
      </w:pPr>
      <w:r>
        <w:t xml:space="preserve">内部報告書 PDF / DOCX には添付写真が</w:t>
      </w:r>
      <w:r>
        <w:rPr>
          <w:b/>
        </w:rPr>
        <w:t xml:space="preserve">自動で埋め込まれ</w:t>
      </w:r>
      <w:r>
        <w:t xml:space="preserve">ます（HEIC は除外し件数のみ注記）。</w:t>
      </w:r>
    </w:p>
    <w:p>
      <w:r>
        <w:pict>
          <v:rect style="width:0;height:1.5pt" o:hralign="center" o:hrstd="t" o:hr="t"/>
        </w:pict>
      </w:r>
    </w:p>
    <w:p>
      <w:pPr>
        <w:pStyle w:val="Heading2"/>
      </w:pPr>
      <w:bookmarkStart w:id="53" w:name="証拠保全のしくみ"/>
      <w:r>
        <w:t xml:space="preserve">10. 証拠保全のしくみ</w:t>
      </w:r>
      <w:bookmarkEnd w:id="53"/>
    </w:p>
    <w:p>
      <w:pPr>
        <w:pStyle w:val="FirstParagraph"/>
      </w:pPr>
      <w:r>
        <w:t xml:space="preserve">本サービスは、後日の労働審判・民事訴訟・刑事告訴での証拠採用に耐えうる多重の証拠保全機構を備えています。</w:t>
      </w:r>
    </w:p>
    <w:p>
      <w:pPr>
        <w:pStyle w:val="Heading3"/>
      </w:pPr>
      <w:bookmarkStart w:id="54" w:name="sha-256-ハッシュ"/>
      <w:r>
        <w:t xml:space="preserve">10.1 SHA-256 ハッシュ</w:t>
      </w:r>
      <w:bookmarkEnd w:id="54"/>
    </w:p>
    <w:p>
      <w:pPr>
        <w:pStyle w:val="FirstParagraph"/>
      </w:pPr>
      <w:r>
        <w:t xml:space="preserve">判定結果 PDF を生成すると、判定区分・重要度・判定理由・ハラスメント要素・推奨対応の 5 フィールドを正規化した JSON に対する</w:t>
      </w:r>
      <w:r>
        <w:t xml:space="preserve"> </w:t>
      </w:r>
      <w:r>
        <w:rPr>
          <w:b/>
        </w:rPr>
        <w:t xml:space="preserve">SHA-256 ハッシュ値</w:t>
      </w:r>
      <w:r>
        <w:t xml:space="preserve">が計算され、PDF 内に印字されると同時にデータベースに保存されます。</w:t>
      </w:r>
    </w:p>
    <w:p>
      <w:pPr>
        <w:pStyle w:val="BodyText"/>
      </w:pPr>
      <w:r>
        <w:t xml:space="preserve">後日、PDF 内のハッシュ値と DB 内のハッシュ値を比較することで、PDF 内容の改ざんを検知できます。</w:t>
      </w:r>
    </w:p>
    <w:p>
      <w:pPr>
        <w:pStyle w:val="Heading3"/>
      </w:pPr>
      <w:bookmarkStart w:id="55" w:name="append-only-監査ログ"/>
      <w:r>
        <w:t xml:space="preserve">10.2 append-only 監査ログ</w:t>
      </w:r>
      <w:bookmarkEnd w:id="55"/>
    </w:p>
    <w:p>
      <w:pPr>
        <w:pStyle w:val="FirstParagraph"/>
      </w:pPr>
      <w:r>
        <w:t xml:space="preserve">システム上の全操作（サインアップ、ログイン、判定実行、文書出力、事後対応更新、写真アップロード等）が監査ログテーブルに記録されます。データベースのトリガーにより UPDATE / DELETE は物理的にブロックされ、改ざん不可能な設計です。</w:t>
      </w:r>
    </w:p>
    <w:p>
      <w:pPr>
        <w:pStyle w:val="Heading3"/>
      </w:pPr>
      <w:bookmarkStart w:id="56" w:name="録音音声と-transcript"/>
      <w:r>
        <w:t xml:space="preserve">10.3 録音音声と transcript</w:t>
      </w:r>
      <w:bookmarkEnd w:id="56"/>
    </w:p>
    <w:p>
      <w:pPr>
        <w:pStyle w:val="FirstParagraph"/>
      </w:pPr>
      <w:r>
        <w:t xml:space="preserve">録音音声は Supabase Storage に暗号化保存され、署名 URL でのみアクセス可能です。文字起こし結果（transcript）はデータベースに保存され、判定結果と紐づきます。</w:t>
      </w:r>
    </w:p>
    <w:p>
      <w:r>
        <w:pict>
          <v:rect style="width:0;height:1.5pt" o:hralign="center" o:hrstd="t" o:hr="t"/>
        </w:pict>
      </w:r>
    </w:p>
    <w:p>
      <w:pPr>
        <w:pStyle w:val="Heading2"/>
      </w:pPr>
      <w:bookmarkStart w:id="57" w:name="保存期間と自動削除"/>
      <w:r>
        <w:t xml:space="preserve">11. 保存期間と自動削除</w:t>
      </w:r>
      <w:bookmarkEnd w:id="57"/>
    </w:p>
    <w:p>
      <w:pPr>
        <w:pStyle w:val="FirstParagraph"/>
      </w:pPr>
      <w:r>
        <w:t xml:space="preserve">個人情報保護法 §19 に対応するため、録音音声・添付写真をプラン別の保存期間経過後に自動削除します（cron で毎日 03:00 JST 実行）。</w:t>
      </w:r>
    </w:p>
    <w:p>
      <w:pPr>
        <w:pStyle w:val="Heading3"/>
      </w:pPr>
      <w:bookmarkStart w:id="58" w:name="プラン別の保存期間"/>
      <w:r>
        <w:t xml:space="preserve">11.1 プラン別の保存期間</w:t>
      </w:r>
      <w:bookmarkEnd w:id="58"/>
    </w:p>
    <w:tbl>
      <w:tblPr>
        <w:tblStyle w:val="Table"/>
        <w:tblW w:type="pct" w:w="0.0"/>
        <w:tblLook w:firstRow="1"/>
      </w:tblPr>
      <w:tblGrid/>
      <w:tr>
        <w:trPr>
          <w:cnfStyle w:firstRow="1"/>
        </w:trPr>
        <w:tc>
          <w:tcPr>
            <w:tcBorders>
              <w:bottom w:val="single"/>
            </w:tcBorders>
            <w:vAlign w:val="bottom"/>
          </w:tcPr>
          <w:p>
            <w:pPr>
              <w:pStyle w:val="Compact"/>
              <w:jc w:val="left"/>
            </w:pPr>
            <w:r>
              <w:t xml:space="preserve">プラン状態</w:t>
            </w:r>
          </w:p>
        </w:tc>
        <w:tc>
          <w:tcPr>
            <w:tcBorders>
              <w:bottom w:val="single"/>
            </w:tcBorders>
            <w:vAlign w:val="bottom"/>
          </w:tcPr>
          <w:p>
            <w:pPr>
              <w:pStyle w:val="Compact"/>
              <w:jc w:val="left"/>
            </w:pPr>
            <w:r>
              <w:t xml:space="preserve">保存期間</w:t>
            </w:r>
          </w:p>
        </w:tc>
      </w:tr>
      <w:tr>
        <w:tc>
          <w:p>
            <w:pPr>
              <w:pStyle w:val="Compact"/>
              <w:jc w:val="left"/>
            </w:pPr>
            <w:r>
              <w:t xml:space="preserve">Free 契約中</w:t>
            </w:r>
          </w:p>
        </w:tc>
        <w:tc>
          <w:p>
            <w:pPr>
              <w:pStyle w:val="Compact"/>
              <w:jc w:val="left"/>
            </w:pPr>
            <w:r>
              <w:t xml:space="preserve">90 日</w:t>
            </w:r>
          </w:p>
        </w:tc>
      </w:tr>
      <w:tr>
        <w:tc>
          <w:p>
            <w:pPr>
              <w:pStyle w:val="Compact"/>
              <w:jc w:val="left"/>
            </w:pPr>
            <w:r>
              <w:t xml:space="preserve">Standard 契約中</w:t>
            </w:r>
          </w:p>
        </w:tc>
        <w:tc>
          <w:p>
            <w:pPr>
              <w:pStyle w:val="Compact"/>
              <w:jc w:val="left"/>
            </w:pPr>
            <w:r>
              <w:t xml:space="preserve">365 日</w:t>
            </w:r>
          </w:p>
        </w:tc>
      </w:tr>
      <w:tr>
        <w:tc>
          <w:p>
            <w:pPr>
              <w:pStyle w:val="Compact"/>
              <w:jc w:val="left"/>
            </w:pPr>
            <w:r>
              <w:t xml:space="preserve">Pro 契約中</w:t>
            </w:r>
          </w:p>
        </w:tc>
        <w:tc>
          <w:p>
            <w:pPr>
              <w:pStyle w:val="Compact"/>
              <w:jc w:val="left"/>
            </w:pPr>
            <w:r>
              <w:t xml:space="preserve">無期限</w:t>
            </w:r>
          </w:p>
        </w:tc>
      </w:tr>
      <w:tr>
        <w:tc>
          <w:p>
            <w:pPr>
              <w:pStyle w:val="Compact"/>
              <w:jc w:val="left"/>
            </w:pPr>
            <w:r>
              <w:t xml:space="preserve">Research 契約中</w:t>
            </w:r>
          </w:p>
        </w:tc>
        <w:tc>
          <w:p>
            <w:pPr>
              <w:pStyle w:val="Compact"/>
              <w:jc w:val="left"/>
            </w:pPr>
            <w:r>
              <w:t xml:space="preserve">無期限</w:t>
            </w:r>
          </w:p>
        </w:tc>
      </w:tr>
      <w:tr>
        <w:tc>
          <w:p>
            <w:pPr>
              <w:pStyle w:val="Compact"/>
              <w:jc w:val="left"/>
            </w:pPr>
            <w:r>
              <w:rPr>
                <w:b/>
              </w:rPr>
              <w:t xml:space="preserve">解約後（プラン問わず）</w:t>
            </w:r>
          </w:p>
        </w:tc>
        <w:tc>
          <w:p>
            <w:pPr>
              <w:pStyle w:val="Compact"/>
              <w:jc w:val="left"/>
            </w:pPr>
            <w:r>
              <w:rPr>
                <w:b/>
              </w:rPr>
              <w:t xml:space="preserve">解約日 + 30 日</w:t>
            </w:r>
          </w:p>
        </w:tc>
      </w:tr>
    </w:tbl>
    <w:p>
      <w:pPr>
        <w:pStyle w:val="Heading3"/>
      </w:pPr>
      <w:bookmarkStart w:id="59" w:name="削除されるもの残るもの"/>
      <w:r>
        <w:t xml:space="preserve">11.2 削除されるもの・残るもの</w:t>
      </w:r>
      <w:bookmarkEnd w:id="59"/>
    </w:p>
    <w:p>
      <w:pPr>
        <w:numPr>
          <w:ilvl w:val="0"/>
          <w:numId w:val="1018"/>
        </w:numPr>
        <w:pStyle w:val="Compact"/>
      </w:pPr>
      <w:r>
        <w:rPr>
          <w:b/>
        </w:rPr>
        <w:t xml:space="preserve">削除されるもの</w:t>
      </w:r>
      <w:r>
        <w:t xml:space="preserve">: 録音音声ファイル（Storage）、添付写真ファイル（Storage）</w:t>
      </w:r>
    </w:p>
    <w:p>
      <w:pPr>
        <w:numPr>
          <w:ilvl w:val="0"/>
          <w:numId w:val="1018"/>
        </w:numPr>
        <w:pStyle w:val="Compact"/>
      </w:pPr>
      <w:r>
        <w:rPr>
          <w:b/>
        </w:rPr>
        <w:t xml:space="preserve">残るもの</w:t>
      </w:r>
      <w:r>
        <w:t xml:space="preserve">: 判定結果（区分・重要度・判定理由）、transcript（文字起こし）、SHA-256 ハッシュ、事後対応記録、監査ログ</w:t>
      </w:r>
    </w:p>
    <w:p>
      <w:pPr>
        <w:pStyle w:val="FirstParagraph"/>
      </w:pPr>
      <w:r>
        <w:t xml:space="preserve">判定メタデータは法的証拠保全のため</w:t>
      </w:r>
      <w:r>
        <w:rPr>
          <w:b/>
        </w:rPr>
        <w:t xml:space="preserve">音声削除後も保持</w:t>
      </w:r>
      <w:r>
        <w:t xml:space="preserve">されます。</w:t>
      </w:r>
    </w:p>
    <w:p>
      <w:pPr>
        <w:pStyle w:val="Heading3"/>
      </w:pPr>
      <w:bookmarkStart w:id="60" w:name="もうすぐ削除される音声の保管方法"/>
      <w:r>
        <w:t xml:space="preserve">11.3 「もうすぐ削除される」音声の保管方法</w:t>
      </w:r>
      <w:bookmarkEnd w:id="60"/>
    </w:p>
    <w:p>
      <w:pPr>
        <w:pStyle w:val="FirstParagraph"/>
      </w:pPr>
      <w:r>
        <w:t xml:space="preserve">削除が予定されている録音音声は、削除日が近づく前に手動でダウンロードして社内ストレージに移すことができます：</w:t>
      </w:r>
    </w:p>
    <w:p>
      <w:pPr>
        <w:numPr>
          <w:ilvl w:val="0"/>
          <w:numId w:val="1019"/>
        </w:numPr>
        <w:pStyle w:val="Compact"/>
      </w:pPr>
      <w:r>
        <w:rPr>
          <w:b/>
        </w:rPr>
        <w:t xml:space="preserve">/history</w:t>
      </w:r>
      <w:r>
        <w:t xml:space="preserve"> </w:t>
      </w:r>
      <w:r>
        <w:t xml:space="preserve">または</w:t>
      </w:r>
      <w:r>
        <w:t xml:space="preserve"> </w:t>
      </w:r>
      <w:r>
        <w:rPr>
          <w:b/>
        </w:rPr>
        <w:t xml:space="preserve">/incidents/[id]</w:t>
      </w:r>
      <w:r>
        <w:t xml:space="preserve"> </w:t>
      </w:r>
      <w:r>
        <w:t xml:space="preserve">で対象のインシデントを開く</w:t>
      </w:r>
    </w:p>
    <w:p>
      <w:pPr>
        <w:numPr>
          <w:ilvl w:val="0"/>
          <w:numId w:val="1019"/>
        </w:numPr>
        <w:pStyle w:val="Compact"/>
      </w:pPr>
      <w:r>
        <w:t xml:space="preserve">「音声ダウンロード」リンクをクリック → ファイル保存</w:t>
      </w:r>
    </w:p>
    <w:p>
      <w:r>
        <w:pict>
          <v:rect style="width:0;height:1.5pt" o:hralign="center" o:hrstd="t" o:hr="t"/>
        </w:pict>
      </w:r>
    </w:p>
    <w:p>
      <w:pPr>
        <w:pStyle w:val="Heading2"/>
      </w:pPr>
      <w:bookmarkStart w:id="61" w:name="法的義務との関係"/>
      <w:r>
        <w:t xml:space="preserve">12. 法的義務との関係</w:t>
      </w:r>
      <w:bookmarkEnd w:id="61"/>
    </w:p>
    <w:p>
      <w:pPr>
        <w:pStyle w:val="Heading3"/>
      </w:pPr>
      <w:bookmarkStart w:id="62" w:name="改正労働施策総合推進法令和-8-年-10-月-1-日施行"/>
      <w:r>
        <w:t xml:space="preserve">12.1 改正労働施策総合推進法（令和 8 年 10 月 1 日施行）</w:t>
      </w:r>
      <w:bookmarkEnd w:id="62"/>
    </w:p>
    <w:p>
      <w:pPr>
        <w:pStyle w:val="FirstParagraph"/>
      </w:pPr>
      <w:r>
        <w:t xml:space="preserve">すべての事業主に以下の措置が法的義務として課されます：</w:t>
      </w:r>
    </w:p>
    <w:p>
      <w:pPr>
        <w:numPr>
          <w:ilvl w:val="1"/>
          <w:numId w:val="1021"/>
        </w:numPr>
        <w:pStyle w:val="Compact"/>
      </w:pPr>
      <w:r>
        <w:t xml:space="preserve">雇用管理上の措置の整備</w:t>
      </w:r>
    </w:p>
    <w:p>
      <w:pPr>
        <w:numPr>
          <w:ilvl w:val="1"/>
          <w:numId w:val="1022"/>
        </w:numPr>
        <w:pStyle w:val="Compact"/>
      </w:pPr>
      <w:r>
        <w:t xml:space="preserve">相談体制の整備</w:t>
      </w:r>
    </w:p>
    <w:p>
      <w:pPr>
        <w:numPr>
          <w:ilvl w:val="1"/>
          <w:numId w:val="1023"/>
        </w:numPr>
        <w:pStyle w:val="Compact"/>
      </w:pPr>
      <w:r>
        <w:t xml:space="preserve">行為者への適切な対応</w:t>
      </w:r>
    </w:p>
    <w:p>
      <w:pPr>
        <w:numPr>
          <w:ilvl w:val="1"/>
          <w:numId w:val="1024"/>
        </w:numPr>
        <w:pStyle w:val="Compact"/>
      </w:pPr>
      <w:r>
        <w:t xml:space="preserve">被害者のケア</w:t>
      </w:r>
    </w:p>
    <w:p>
      <w:pPr>
        <w:numPr>
          <w:ilvl w:val="1"/>
          <w:numId w:val="1025"/>
        </w:numPr>
        <w:pStyle w:val="Compact"/>
      </w:pPr>
      <w:r>
        <w:t xml:space="preserve">その他必要な措置</w:t>
      </w:r>
    </w:p>
    <w:p>
      <w:pPr>
        <w:pStyle w:val="FirstParagraph"/>
      </w:pPr>
      <w:r>
        <w:t xml:space="preserve">本サービスは (1)（判定基準・記録）、(3)（文書発行・通報導線）、(5)（証拠保全）を一括して提供します。(2) 相談体制と (4) 被害者ケアは、別途社内制度として整備してください。</w:t>
      </w:r>
    </w:p>
    <w:p>
      <w:pPr>
        <w:pStyle w:val="Heading3"/>
      </w:pPr>
      <w:bookmarkStart w:id="63" w:name="個人情報保護法"/>
      <w:r>
        <w:t xml:space="preserve">12.2 個人情報保護法</w:t>
      </w:r>
      <w:bookmarkEnd w:id="63"/>
    </w:p>
    <w:p>
      <w:pPr>
        <w:pStyle w:val="FirstParagraph"/>
      </w:pPr>
      <w:r>
        <w:t xml:space="preserve">カスハラ録音には顧客の音声（個人情報）が含まれます。本サービスは個人情報保護法 第 18 条（適正取得）・第 19 条（不要となった場合の削除）に対応した運用を行います。詳細はプライバシーポリシー（https://hanteikun.jp/privacy）参照。</w:t>
      </w:r>
    </w:p>
    <w:p>
      <w:pPr>
        <w:pStyle w:val="Heading3"/>
      </w:pPr>
      <w:bookmarkStart w:id="64" w:name="録音の告知義務"/>
      <w:r>
        <w:t xml:space="preserve">12.3 録音の告知義務</w:t>
      </w:r>
      <w:bookmarkEnd w:id="64"/>
    </w:p>
    <w:p>
      <w:pPr>
        <w:pStyle w:val="FirstParagraph"/>
      </w:pPr>
      <w:r>
        <w:t xml:space="preserve">店頭での録音は、原則として</w:t>
      </w:r>
      <w:r>
        <w:t xml:space="preserve"> </w:t>
      </w:r>
      <w:r>
        <w:rPr>
          <w:b/>
        </w:rPr>
        <w:t xml:space="preserve">対象者に告知済み</w:t>
      </w:r>
      <w:r>
        <w:t xml:space="preserve">であることが必要です（規約 第 6 条）。店舗入口に「店内録音中」等のステッカーを貼る、来店時に口頭で告知する等の運用をおすすめします。</w:t>
      </w:r>
    </w:p>
    <w:p>
      <w:r>
        <w:pict>
          <v:rect style="width:0;height:1.5pt" o:hralign="center" o:hrstd="t" o:hr="t"/>
        </w:pict>
      </w:r>
    </w:p>
    <w:p>
      <w:pPr>
        <w:pStyle w:val="Heading2"/>
      </w:pPr>
      <w:bookmarkStart w:id="65" w:name="トラブル時の連絡先"/>
      <w:r>
        <w:t xml:space="preserve">13. トラブル時の連絡先</w:t>
      </w:r>
      <w:bookmarkEnd w:id="65"/>
    </w:p>
    <w:p>
      <w:pPr>
        <w:pStyle w:val="Heading3"/>
      </w:pPr>
      <w:bookmarkStart w:id="66" w:name="サービス障害ログイン不能"/>
      <w:r>
        <w:t xml:space="preserve">13.1 サービス障害・ログイン不能</w:t>
      </w:r>
      <w:bookmarkEnd w:id="66"/>
    </w:p>
    <w:p>
      <w:pPr>
        <w:numPr>
          <w:ilvl w:val="0"/>
          <w:numId w:val="1026"/>
        </w:numPr>
        <w:pStyle w:val="Compact"/>
      </w:pPr>
      <w:r>
        <w:t xml:space="preserve">設定ページのお問い合わせフォーム、または info@kenko-salon.com</w:t>
      </w:r>
    </w:p>
    <w:p>
      <w:pPr>
        <w:pStyle w:val="Heading3"/>
      </w:pPr>
      <w:bookmarkStart w:id="67" w:name="法的相談"/>
      <w:r>
        <w:t xml:space="preserve">13.2 法的相談</w:t>
      </w:r>
      <w:bookmarkEnd w:id="67"/>
    </w:p>
    <w:p>
      <w:pPr>
        <w:numPr>
          <w:ilvl w:val="0"/>
          <w:numId w:val="1027"/>
        </w:numPr>
        <w:pStyle w:val="Compact"/>
      </w:pPr>
      <w:r>
        <w:t xml:space="preserve">本サービスは判定支援であり、法的助言を提供するものではありません。重大事案は弁護士にご相談ください。</w:t>
      </w:r>
    </w:p>
    <w:p>
      <w:pPr>
        <w:numPr>
          <w:ilvl w:val="0"/>
          <w:numId w:val="1027"/>
        </w:numPr>
        <w:pStyle w:val="Compact"/>
      </w:pPr>
      <w:r>
        <w:t xml:space="preserve">出禁通知書・警告書の文面については、初回送付前に弁護士確認をおすすめします。</w:t>
      </w:r>
    </w:p>
    <w:p>
      <w:pPr>
        <w:pStyle w:val="Heading3"/>
      </w:pPr>
      <w:bookmarkStart w:id="68" w:name="警察通報が必要な場合"/>
      <w:r>
        <w:t xml:space="preserve">13.3 警察通報が必要な場合</w:t>
      </w:r>
      <w:bookmarkEnd w:id="68"/>
    </w:p>
    <w:p>
      <w:pPr>
        <w:numPr>
          <w:ilvl w:val="0"/>
          <w:numId w:val="1028"/>
        </w:numPr>
        <w:pStyle w:val="Compact"/>
      </w:pPr>
      <w:r>
        <w:t xml:space="preserve">暴力行為・脅迫・恐喝・自傷脅迫等の場合は</w:t>
      </w:r>
      <w:r>
        <w:t xml:space="preserve"> </w:t>
      </w:r>
      <w:r>
        <w:rPr>
          <w:b/>
        </w:rPr>
        <w:t xml:space="preserve">直ちに 110 番通報</w:t>
      </w:r>
      <w:r>
        <w:t xml:space="preserve">してください。本サービスの判定結果を待つ必要はありません。</w:t>
      </w:r>
    </w:p>
    <w:p>
      <w:r>
        <w:pict>
          <v:rect style="width:0;height:1.5pt" o:hralign="center" o:hrstd="t" o:hr="t"/>
        </w:pict>
      </w:r>
    </w:p>
    <w:p>
      <w:pPr>
        <w:pStyle w:val="FirstParagraph"/>
      </w:pPr>
      <w:r>
        <w:rPr>
          <w:i/>
        </w:rPr>
        <w:t xml:space="preserve">以上</w:t>
      </w:r>
    </w:p>
    <w:p>
      <w:pPr>
        <w:pStyle w:val="BodyText"/>
      </w:pPr>
      <w:r>
        <w:t xml:space="preserve">本マニュアルの内容は予告なく変更される場合があります。最新版は https://hanteikun.jp の設定 → ヘルプから入手してください。</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1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1">
    <w:nsid w:val="71315dc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431">
    <w:nsid w:val="47261bad"/>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432">
    <w:nsid w:val="b3cbbdee"/>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abstractNum w:abstractNumId="99433">
    <w:nsid w:val="4fbe019a"/>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start w:val="3"/>
      <w:numFmt w:val="decimal"/>
      <w:lvlText w:val="(%8)"/>
      <w:lvlJc w:val="left"/>
      <w:pPr>
        <w:tabs>
          <w:tab w:val="num" w:pos="5040"/>
        </w:tabs>
        <w:ind w:left="5520" w:hanging="480"/>
      </w:pPr>
    </w:lvl>
    <w:lvl w:ilvl="8">
      <w:start w:val="3"/>
      <w:numFmt w:val="decimal"/>
      <w:lvlText w:val="(%9)"/>
      <w:lvlJc w:val="left"/>
      <w:pPr>
        <w:tabs>
          <w:tab w:val="num" w:pos="5760"/>
        </w:tabs>
        <w:ind w:left="6240" w:hanging="480"/>
      </w:pPr>
    </w:lvl>
  </w:abstractNum>
  <w:abstractNum w:abstractNumId="99434">
    <w:nsid w:val="91a27d85"/>
    <w:multiLevelType w:val="multilevel"/>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start w:val="4"/>
      <w:numFmt w:val="decimal"/>
      <w:lvlText w:val="(%8)"/>
      <w:lvlJc w:val="left"/>
      <w:pPr>
        <w:tabs>
          <w:tab w:val="num" w:pos="5040"/>
        </w:tabs>
        <w:ind w:left="5520" w:hanging="480"/>
      </w:pPr>
    </w:lvl>
    <w:lvl w:ilvl="8">
      <w:start w:val="4"/>
      <w:numFmt w:val="decimal"/>
      <w:lvlText w:val="(%9)"/>
      <w:lvlJc w:val="left"/>
      <w:pPr>
        <w:tabs>
          <w:tab w:val="num" w:pos="5760"/>
        </w:tabs>
        <w:ind w:left="6240" w:hanging="480"/>
      </w:pPr>
    </w:lvl>
  </w:abstractNum>
  <w:abstractNum w:abstractNumId="99435">
    <w:nsid w:val="615f1ed2"/>
    <w:multiLevelType w:val="multilevel"/>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start w:val="5"/>
      <w:numFmt w:val="decimal"/>
      <w:lvlText w:val="(%8)"/>
      <w:lvlJc w:val="left"/>
      <w:pPr>
        <w:tabs>
          <w:tab w:val="num" w:pos="5040"/>
        </w:tabs>
        <w:ind w:left="5520" w:hanging="480"/>
      </w:pPr>
    </w:lvl>
    <w:lvl w:ilvl="8">
      <w:start w:val="5"/>
      <w:numFmt w:val="decimal"/>
      <w:lvlText w:val="(%9)"/>
      <w:lvlJc w:val="left"/>
      <w:pPr>
        <w:tabs>
          <w:tab w:val="num" w:pos="5760"/>
        </w:tabs>
        <w:ind w:left="624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1"/>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1"/>
  </w:num>
  <w:num w:numId="102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3">
    <w:abstractNumId w:val="994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4">
    <w:abstractNumId w:val="994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25">
    <w:abstractNumId w:val="9943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26">
    <w:abstractNumId w:val="991"/>
  </w:num>
  <w:num w:numId="1027">
    <w:abstractNumId w:val="991"/>
  </w:num>
  <w:num w:numId="1028">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ja-JP"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2026-05-14T08:12:18Z</dcterms:created>
  <dcterms:modified xsi:type="dcterms:W3CDTF">2026-05-14T08:12:18Z</dcterms:modified>
</cp:coreProperties>
</file>

<file path=docProps/custom.xml><?xml version="1.0" encoding="utf-8"?>
<Properties xmlns="http://schemas.openxmlformats.org/officeDocument/2006/custom-properties" xmlns:vt="http://schemas.openxmlformats.org/officeDocument/2006/docPropsVTypes"/>
</file>